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4591" w14:textId="77777777" w:rsidR="00AA7B20" w:rsidRPr="007E2C25" w:rsidRDefault="00AA7B20" w:rsidP="00A003F6">
      <w:pPr>
        <w:spacing w:after="0" w:line="360" w:lineRule="auto"/>
        <w:jc w:val="center"/>
        <w:rPr>
          <w:rFonts w:ascii="Times New Roman" w:eastAsia="Times New Roman" w:hAnsi="Times New Roman" w:cs="Times New Roman"/>
          <w:sz w:val="24"/>
          <w:szCs w:val="24"/>
          <w:lang w:val="en-US"/>
        </w:rPr>
      </w:pPr>
      <w:r w:rsidRPr="007E2C25">
        <w:rPr>
          <w:rFonts w:ascii="Times New Roman" w:hAnsi="Times New Roman" w:cs="Times New Roman"/>
          <w:b/>
          <w:noProof/>
          <w:sz w:val="32"/>
          <w:szCs w:val="32"/>
          <w:lang w:val="en-US"/>
        </w:rPr>
        <w:drawing>
          <wp:anchor distT="0" distB="0" distL="114300" distR="114300" simplePos="0" relativeHeight="251658240" behindDoc="0" locked="0" layoutInCell="1" allowOverlap="1" wp14:anchorId="5F757431" wp14:editId="25E58CDE">
            <wp:simplePos x="0" y="0"/>
            <wp:positionH relativeFrom="margin">
              <wp:posOffset>1219200</wp:posOffset>
            </wp:positionH>
            <wp:positionV relativeFrom="margin">
              <wp:posOffset>-495300</wp:posOffset>
            </wp:positionV>
            <wp:extent cx="3503295" cy="1983105"/>
            <wp:effectExtent l="0" t="0" r="1905" b="0"/>
            <wp:wrapSquare wrapText="bothSides"/>
            <wp:docPr id="1" name="Pil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3295" cy="1983105"/>
                    </a:xfrm>
                    <a:prstGeom prst="rect">
                      <a:avLst/>
                    </a:prstGeom>
                    <a:noFill/>
                    <a:ln>
                      <a:noFill/>
                    </a:ln>
                  </pic:spPr>
                </pic:pic>
              </a:graphicData>
            </a:graphic>
          </wp:anchor>
        </w:drawing>
      </w:r>
      <w:r w:rsidR="00824D5A" w:rsidRPr="007E2C25">
        <w:rPr>
          <w:rFonts w:ascii="Times New Roman" w:eastAsia="Times New Roman" w:hAnsi="Times New Roman" w:cs="Times New Roman"/>
          <w:sz w:val="24"/>
          <w:szCs w:val="24"/>
          <w:lang w:val="en-US"/>
        </w:rPr>
        <w:br/>
      </w:r>
    </w:p>
    <w:p w14:paraId="759390D5" w14:textId="77777777" w:rsidR="00AA7B20" w:rsidRPr="007E2C25" w:rsidRDefault="00AA7B20" w:rsidP="00A003F6">
      <w:pPr>
        <w:spacing w:after="0" w:line="360" w:lineRule="auto"/>
        <w:jc w:val="center"/>
        <w:rPr>
          <w:rFonts w:ascii="Times New Roman" w:eastAsia="Times New Roman" w:hAnsi="Times New Roman" w:cs="Times New Roman"/>
          <w:sz w:val="24"/>
          <w:szCs w:val="24"/>
          <w:lang w:val="en-US"/>
        </w:rPr>
      </w:pPr>
    </w:p>
    <w:p w14:paraId="39282E52"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5585CBD7"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08E9DEF6"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0F1B2D68"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20A99E70"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262FF63F"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19069446"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2C72FC8D"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524F6CC3"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4C0C4FE1" w14:textId="77777777" w:rsidR="00AA7B20" w:rsidRPr="007E2C25" w:rsidRDefault="00AA7B20" w:rsidP="00A003F6">
      <w:pPr>
        <w:spacing w:line="360" w:lineRule="auto"/>
        <w:jc w:val="center"/>
        <w:rPr>
          <w:rFonts w:ascii="Times New Roman" w:hAnsi="Times New Roman" w:cs="Times New Roman"/>
          <w:b/>
          <w:sz w:val="48"/>
          <w:szCs w:val="48"/>
        </w:rPr>
      </w:pPr>
    </w:p>
    <w:p w14:paraId="0F6138D1" w14:textId="77777777" w:rsidR="00AA7B20" w:rsidRPr="007E2C25" w:rsidRDefault="00AA7B20" w:rsidP="00A003F6">
      <w:pPr>
        <w:spacing w:line="360" w:lineRule="auto"/>
        <w:jc w:val="center"/>
        <w:rPr>
          <w:rFonts w:ascii="Times New Roman" w:hAnsi="Times New Roman" w:cs="Times New Roman"/>
          <w:b/>
          <w:sz w:val="48"/>
          <w:szCs w:val="48"/>
        </w:rPr>
      </w:pPr>
    </w:p>
    <w:p w14:paraId="1FCD67BE" w14:textId="77777777" w:rsidR="00AA7B20" w:rsidRPr="007E2C25" w:rsidRDefault="00AA7B20" w:rsidP="00A003F6">
      <w:pPr>
        <w:spacing w:line="360" w:lineRule="auto"/>
        <w:jc w:val="center"/>
        <w:rPr>
          <w:rFonts w:ascii="Times New Roman" w:hAnsi="Times New Roman" w:cs="Times New Roman"/>
          <w:b/>
          <w:sz w:val="52"/>
          <w:szCs w:val="52"/>
        </w:rPr>
      </w:pPr>
      <w:r w:rsidRPr="007E2C25">
        <w:rPr>
          <w:rFonts w:ascii="Times New Roman" w:hAnsi="Times New Roman" w:cs="Times New Roman"/>
          <w:b/>
          <w:sz w:val="52"/>
          <w:szCs w:val="52"/>
        </w:rPr>
        <w:t xml:space="preserve">HÄÄDEMEESTE KESKKOOLI ÕPPEKAVA </w:t>
      </w:r>
    </w:p>
    <w:p w14:paraId="2611B83F" w14:textId="77777777" w:rsidR="00AA7B20" w:rsidRPr="007E2C25" w:rsidRDefault="00AA7B20" w:rsidP="00A003F6">
      <w:pPr>
        <w:spacing w:line="360" w:lineRule="auto"/>
        <w:jc w:val="center"/>
        <w:rPr>
          <w:rFonts w:ascii="Times New Roman" w:hAnsi="Times New Roman" w:cs="Times New Roman"/>
          <w:b/>
          <w:sz w:val="48"/>
          <w:szCs w:val="48"/>
        </w:rPr>
      </w:pPr>
    </w:p>
    <w:p w14:paraId="10D602A9" w14:textId="77777777" w:rsidR="00AA7B20" w:rsidRPr="007E2C25" w:rsidRDefault="00AA7B20" w:rsidP="00A003F6">
      <w:pPr>
        <w:spacing w:line="360" w:lineRule="auto"/>
        <w:jc w:val="center"/>
        <w:rPr>
          <w:rFonts w:ascii="Times New Roman" w:hAnsi="Times New Roman" w:cs="Times New Roman"/>
          <w:b/>
          <w:sz w:val="32"/>
          <w:szCs w:val="32"/>
        </w:rPr>
      </w:pPr>
    </w:p>
    <w:p w14:paraId="7D30C297" w14:textId="77777777" w:rsidR="00A003F6" w:rsidRPr="007E2C25" w:rsidRDefault="00A003F6" w:rsidP="00A003F6">
      <w:pPr>
        <w:spacing w:line="360" w:lineRule="auto"/>
        <w:jc w:val="center"/>
        <w:rPr>
          <w:rFonts w:ascii="Times New Roman" w:hAnsi="Times New Roman" w:cs="Times New Roman"/>
          <w:b/>
          <w:sz w:val="32"/>
          <w:szCs w:val="32"/>
        </w:rPr>
      </w:pPr>
    </w:p>
    <w:p w14:paraId="52A619B5" w14:textId="77777777" w:rsidR="00AA7B20" w:rsidRPr="007E2C25" w:rsidRDefault="00AA7B20" w:rsidP="00A003F6">
      <w:pPr>
        <w:spacing w:line="360" w:lineRule="auto"/>
        <w:jc w:val="center"/>
        <w:rPr>
          <w:rFonts w:ascii="Times New Roman" w:hAnsi="Times New Roman" w:cs="Times New Roman"/>
          <w:b/>
          <w:sz w:val="32"/>
          <w:szCs w:val="32"/>
        </w:rPr>
      </w:pPr>
    </w:p>
    <w:p w14:paraId="49352286" w14:textId="02D48FD8" w:rsidR="00AA7B20" w:rsidRPr="007E2C25" w:rsidRDefault="00924EAB" w:rsidP="00A003F6">
      <w:pPr>
        <w:spacing w:line="360" w:lineRule="auto"/>
        <w:jc w:val="center"/>
        <w:rPr>
          <w:rFonts w:ascii="Times New Roman" w:hAnsi="Times New Roman" w:cs="Times New Roman"/>
          <w:b/>
          <w:sz w:val="32"/>
          <w:szCs w:val="32"/>
        </w:rPr>
      </w:pPr>
      <w:r w:rsidRPr="007E2C25">
        <w:rPr>
          <w:rFonts w:ascii="Times New Roman" w:hAnsi="Times New Roman" w:cs="Times New Roman"/>
          <w:b/>
          <w:sz w:val="32"/>
          <w:szCs w:val="32"/>
        </w:rPr>
        <w:t>Häädemeeste 2025</w:t>
      </w:r>
    </w:p>
    <w:p w14:paraId="167A4C7E"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6CD54122"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7FA42917" w14:textId="77777777" w:rsidR="00AA7B20" w:rsidRPr="007E2C25" w:rsidRDefault="00AA7B20" w:rsidP="00A003F6">
      <w:pPr>
        <w:spacing w:after="0" w:line="360" w:lineRule="auto"/>
        <w:rPr>
          <w:rFonts w:ascii="Times New Roman" w:eastAsia="Times New Roman" w:hAnsi="Times New Roman" w:cs="Times New Roman"/>
          <w:b/>
          <w:sz w:val="24"/>
          <w:szCs w:val="24"/>
          <w:lang w:val="en-US"/>
        </w:rPr>
      </w:pPr>
      <w:r w:rsidRPr="007E2C25">
        <w:rPr>
          <w:rFonts w:ascii="Times New Roman" w:eastAsia="Times New Roman" w:hAnsi="Times New Roman" w:cs="Times New Roman"/>
          <w:b/>
          <w:sz w:val="24"/>
          <w:szCs w:val="24"/>
          <w:lang w:val="en-US"/>
        </w:rPr>
        <w:lastRenderedPageBreak/>
        <w:t>SISUKORD</w:t>
      </w:r>
    </w:p>
    <w:p w14:paraId="57C95C94" w14:textId="1F98C582" w:rsidR="00AA7B20" w:rsidRPr="007E2C25" w:rsidRDefault="00AA7B20" w:rsidP="00A003F6">
      <w:pPr>
        <w:spacing w:after="0" w:line="360" w:lineRule="auto"/>
        <w:rPr>
          <w:rFonts w:ascii="Times New Roman" w:eastAsia="Times New Roman" w:hAnsi="Times New Roman" w:cs="Times New Roman"/>
          <w:b/>
          <w:sz w:val="24"/>
          <w:szCs w:val="24"/>
          <w:lang w:val="en-US"/>
        </w:rPr>
      </w:pPr>
    </w:p>
    <w:sdt>
      <w:sdtPr>
        <w:rPr>
          <w:rFonts w:asciiTheme="minorHAnsi" w:eastAsiaTheme="minorHAnsi" w:hAnsiTheme="minorHAnsi" w:cs="Times New Roman"/>
          <w:b w:val="0"/>
          <w:sz w:val="22"/>
          <w:szCs w:val="22"/>
          <w:lang w:val="et-EE"/>
        </w:rPr>
        <w:id w:val="763967642"/>
        <w:docPartObj>
          <w:docPartGallery w:val="Table of Contents"/>
          <w:docPartUnique/>
        </w:docPartObj>
      </w:sdtPr>
      <w:sdtEndPr>
        <w:rPr>
          <w:bCs/>
          <w:noProof/>
        </w:rPr>
      </w:sdtEndPr>
      <w:sdtContent>
        <w:p w14:paraId="66472D65" w14:textId="564C0410" w:rsidR="00D15195" w:rsidRPr="007E2C25" w:rsidRDefault="00D15195">
          <w:pPr>
            <w:pStyle w:val="TOCHeading"/>
            <w:rPr>
              <w:rFonts w:cs="Times New Roman"/>
            </w:rPr>
          </w:pPr>
        </w:p>
        <w:p w14:paraId="2AE9974A" w14:textId="31789EAB" w:rsidR="006C37A5" w:rsidRDefault="00D15195">
          <w:pPr>
            <w:pStyle w:val="TOC1"/>
            <w:tabs>
              <w:tab w:val="right" w:leader="dot" w:pos="9622"/>
            </w:tabs>
            <w:rPr>
              <w:rFonts w:eastAsiaTheme="minorEastAsia"/>
              <w:noProof/>
              <w:lang w:val="en-US"/>
            </w:rPr>
          </w:pPr>
          <w:r w:rsidRPr="007E2C25">
            <w:rPr>
              <w:rFonts w:ascii="Times New Roman" w:hAnsi="Times New Roman" w:cs="Times New Roman"/>
            </w:rPr>
            <w:fldChar w:fldCharType="begin"/>
          </w:r>
          <w:r w:rsidRPr="007E2C25">
            <w:rPr>
              <w:rFonts w:ascii="Times New Roman" w:hAnsi="Times New Roman" w:cs="Times New Roman"/>
            </w:rPr>
            <w:instrText xml:space="preserve"> TOC \o "1-3" \h \z \u </w:instrText>
          </w:r>
          <w:r w:rsidRPr="007E2C25">
            <w:rPr>
              <w:rFonts w:ascii="Times New Roman" w:hAnsi="Times New Roman" w:cs="Times New Roman"/>
            </w:rPr>
            <w:fldChar w:fldCharType="separate"/>
          </w:r>
          <w:hyperlink w:anchor="_Toc190334671" w:history="1">
            <w:r w:rsidR="006C37A5" w:rsidRPr="00357370">
              <w:rPr>
                <w:rStyle w:val="Hyperlink"/>
                <w:noProof/>
              </w:rPr>
              <w:t>Kooli õppekava üldosa</w:t>
            </w:r>
            <w:r w:rsidR="006C37A5">
              <w:rPr>
                <w:noProof/>
                <w:webHidden/>
              </w:rPr>
              <w:tab/>
            </w:r>
            <w:r w:rsidR="006C37A5">
              <w:rPr>
                <w:noProof/>
                <w:webHidden/>
              </w:rPr>
              <w:fldChar w:fldCharType="begin"/>
            </w:r>
            <w:r w:rsidR="006C37A5">
              <w:rPr>
                <w:noProof/>
                <w:webHidden/>
              </w:rPr>
              <w:instrText xml:space="preserve"> PAGEREF _Toc190334671 \h </w:instrText>
            </w:r>
            <w:r w:rsidR="006C37A5">
              <w:rPr>
                <w:noProof/>
                <w:webHidden/>
              </w:rPr>
            </w:r>
            <w:r w:rsidR="006C37A5">
              <w:rPr>
                <w:noProof/>
                <w:webHidden/>
              </w:rPr>
              <w:fldChar w:fldCharType="separate"/>
            </w:r>
            <w:r w:rsidR="006C37A5">
              <w:rPr>
                <w:noProof/>
                <w:webHidden/>
              </w:rPr>
              <w:t>3</w:t>
            </w:r>
            <w:r w:rsidR="006C37A5">
              <w:rPr>
                <w:noProof/>
                <w:webHidden/>
              </w:rPr>
              <w:fldChar w:fldCharType="end"/>
            </w:r>
          </w:hyperlink>
        </w:p>
        <w:p w14:paraId="5E5DB6AA" w14:textId="67A9831E" w:rsidR="006C37A5" w:rsidRDefault="006C37A5">
          <w:pPr>
            <w:pStyle w:val="TOC3"/>
            <w:tabs>
              <w:tab w:val="right" w:leader="dot" w:pos="9622"/>
            </w:tabs>
            <w:rPr>
              <w:rFonts w:eastAsiaTheme="minorEastAsia"/>
              <w:noProof/>
              <w:lang w:val="en-US"/>
            </w:rPr>
          </w:pPr>
          <w:hyperlink w:anchor="_Toc190334672" w:history="1">
            <w:r w:rsidRPr="00357370">
              <w:rPr>
                <w:rStyle w:val="Hyperlink"/>
                <w:noProof/>
              </w:rPr>
              <w:t>§ 1. Kooli õppekava koostamise alused ja ülesehitus</w:t>
            </w:r>
            <w:r>
              <w:rPr>
                <w:noProof/>
                <w:webHidden/>
              </w:rPr>
              <w:tab/>
            </w:r>
            <w:r>
              <w:rPr>
                <w:noProof/>
                <w:webHidden/>
              </w:rPr>
              <w:fldChar w:fldCharType="begin"/>
            </w:r>
            <w:r>
              <w:rPr>
                <w:noProof/>
                <w:webHidden/>
              </w:rPr>
              <w:instrText xml:space="preserve"> PAGEREF _Toc190334672 \h </w:instrText>
            </w:r>
            <w:r>
              <w:rPr>
                <w:noProof/>
                <w:webHidden/>
              </w:rPr>
            </w:r>
            <w:r>
              <w:rPr>
                <w:noProof/>
                <w:webHidden/>
              </w:rPr>
              <w:fldChar w:fldCharType="separate"/>
            </w:r>
            <w:r>
              <w:rPr>
                <w:noProof/>
                <w:webHidden/>
              </w:rPr>
              <w:t>3</w:t>
            </w:r>
            <w:r>
              <w:rPr>
                <w:noProof/>
                <w:webHidden/>
              </w:rPr>
              <w:fldChar w:fldCharType="end"/>
            </w:r>
          </w:hyperlink>
        </w:p>
        <w:p w14:paraId="4C358E38" w14:textId="4BCD8664" w:rsidR="006C37A5" w:rsidRDefault="006C37A5">
          <w:pPr>
            <w:pStyle w:val="TOC3"/>
            <w:tabs>
              <w:tab w:val="right" w:leader="dot" w:pos="9622"/>
            </w:tabs>
            <w:rPr>
              <w:rFonts w:eastAsiaTheme="minorEastAsia"/>
              <w:noProof/>
              <w:lang w:val="en-US"/>
            </w:rPr>
          </w:pPr>
          <w:hyperlink w:anchor="_Toc190334673" w:history="1">
            <w:r w:rsidRPr="00357370">
              <w:rPr>
                <w:rStyle w:val="Hyperlink"/>
                <w:noProof/>
              </w:rPr>
              <w:t>§ 2. Kooli eripära ning õppe- ja kasvatustöö rõhuasetused</w:t>
            </w:r>
            <w:r>
              <w:rPr>
                <w:noProof/>
                <w:webHidden/>
              </w:rPr>
              <w:tab/>
            </w:r>
            <w:r>
              <w:rPr>
                <w:noProof/>
                <w:webHidden/>
              </w:rPr>
              <w:fldChar w:fldCharType="begin"/>
            </w:r>
            <w:r>
              <w:rPr>
                <w:noProof/>
                <w:webHidden/>
              </w:rPr>
              <w:instrText xml:space="preserve"> PAGEREF _Toc190334673 \h </w:instrText>
            </w:r>
            <w:r>
              <w:rPr>
                <w:noProof/>
                <w:webHidden/>
              </w:rPr>
            </w:r>
            <w:r>
              <w:rPr>
                <w:noProof/>
                <w:webHidden/>
              </w:rPr>
              <w:fldChar w:fldCharType="separate"/>
            </w:r>
            <w:r>
              <w:rPr>
                <w:noProof/>
                <w:webHidden/>
              </w:rPr>
              <w:t>5</w:t>
            </w:r>
            <w:r>
              <w:rPr>
                <w:noProof/>
                <w:webHidden/>
              </w:rPr>
              <w:fldChar w:fldCharType="end"/>
            </w:r>
          </w:hyperlink>
        </w:p>
        <w:p w14:paraId="3D9DDADA" w14:textId="4FC77CB9" w:rsidR="006C37A5" w:rsidRDefault="006C37A5">
          <w:pPr>
            <w:pStyle w:val="TOC3"/>
            <w:tabs>
              <w:tab w:val="left" w:pos="1100"/>
              <w:tab w:val="right" w:leader="dot" w:pos="9622"/>
            </w:tabs>
            <w:rPr>
              <w:rFonts w:eastAsiaTheme="minorEastAsia"/>
              <w:noProof/>
              <w:lang w:val="en-US"/>
            </w:rPr>
          </w:pPr>
          <w:hyperlink w:anchor="_Toc190334674" w:history="1">
            <w:r w:rsidRPr="00357370">
              <w:rPr>
                <w:rStyle w:val="Hyperlink"/>
                <w:noProof/>
              </w:rPr>
              <w:t>2.1</w:t>
            </w:r>
            <w:r>
              <w:rPr>
                <w:rFonts w:eastAsiaTheme="minorEastAsia"/>
                <w:noProof/>
                <w:lang w:val="en-US"/>
              </w:rPr>
              <w:tab/>
            </w:r>
            <w:r w:rsidRPr="00357370">
              <w:rPr>
                <w:rStyle w:val="Hyperlink"/>
                <w:noProof/>
              </w:rPr>
              <w:t>Kooli väärtused ja eripära</w:t>
            </w:r>
            <w:r>
              <w:rPr>
                <w:noProof/>
                <w:webHidden/>
              </w:rPr>
              <w:tab/>
            </w:r>
            <w:r>
              <w:rPr>
                <w:noProof/>
                <w:webHidden/>
              </w:rPr>
              <w:fldChar w:fldCharType="begin"/>
            </w:r>
            <w:r>
              <w:rPr>
                <w:noProof/>
                <w:webHidden/>
              </w:rPr>
              <w:instrText xml:space="preserve"> PAGEREF _Toc190334674 \h </w:instrText>
            </w:r>
            <w:r>
              <w:rPr>
                <w:noProof/>
                <w:webHidden/>
              </w:rPr>
            </w:r>
            <w:r>
              <w:rPr>
                <w:noProof/>
                <w:webHidden/>
              </w:rPr>
              <w:fldChar w:fldCharType="separate"/>
            </w:r>
            <w:r>
              <w:rPr>
                <w:noProof/>
                <w:webHidden/>
              </w:rPr>
              <w:t>5</w:t>
            </w:r>
            <w:r>
              <w:rPr>
                <w:noProof/>
                <w:webHidden/>
              </w:rPr>
              <w:fldChar w:fldCharType="end"/>
            </w:r>
          </w:hyperlink>
        </w:p>
        <w:p w14:paraId="6BE1B53C" w14:textId="6FAA3FEC" w:rsidR="006C37A5" w:rsidRDefault="006C37A5">
          <w:pPr>
            <w:pStyle w:val="TOC3"/>
            <w:tabs>
              <w:tab w:val="left" w:pos="1100"/>
              <w:tab w:val="right" w:leader="dot" w:pos="9622"/>
            </w:tabs>
            <w:rPr>
              <w:rFonts w:eastAsiaTheme="minorEastAsia"/>
              <w:noProof/>
              <w:lang w:val="en-US"/>
            </w:rPr>
          </w:pPr>
          <w:hyperlink w:anchor="_Toc190334675" w:history="1">
            <w:r w:rsidRPr="00357370">
              <w:rPr>
                <w:rStyle w:val="Hyperlink"/>
                <w:noProof/>
              </w:rPr>
              <w:t>2.2</w:t>
            </w:r>
            <w:r>
              <w:rPr>
                <w:rFonts w:eastAsiaTheme="minorEastAsia"/>
                <w:noProof/>
                <w:lang w:val="en-US"/>
              </w:rPr>
              <w:tab/>
            </w:r>
            <w:r w:rsidRPr="00357370">
              <w:rPr>
                <w:rStyle w:val="Hyperlink"/>
                <w:noProof/>
              </w:rPr>
              <w:t>kooli õppe- ja kasvatuseesmärgid</w:t>
            </w:r>
            <w:r>
              <w:rPr>
                <w:noProof/>
                <w:webHidden/>
              </w:rPr>
              <w:tab/>
            </w:r>
            <w:r>
              <w:rPr>
                <w:noProof/>
                <w:webHidden/>
              </w:rPr>
              <w:fldChar w:fldCharType="begin"/>
            </w:r>
            <w:r>
              <w:rPr>
                <w:noProof/>
                <w:webHidden/>
              </w:rPr>
              <w:instrText xml:space="preserve"> PAGEREF _Toc190334675 \h </w:instrText>
            </w:r>
            <w:r>
              <w:rPr>
                <w:noProof/>
                <w:webHidden/>
              </w:rPr>
            </w:r>
            <w:r>
              <w:rPr>
                <w:noProof/>
                <w:webHidden/>
              </w:rPr>
              <w:fldChar w:fldCharType="separate"/>
            </w:r>
            <w:r>
              <w:rPr>
                <w:noProof/>
                <w:webHidden/>
              </w:rPr>
              <w:t>6</w:t>
            </w:r>
            <w:r>
              <w:rPr>
                <w:noProof/>
                <w:webHidden/>
              </w:rPr>
              <w:fldChar w:fldCharType="end"/>
            </w:r>
          </w:hyperlink>
        </w:p>
        <w:p w14:paraId="4CF2A90B" w14:textId="04CDEAD2" w:rsidR="006C37A5" w:rsidRDefault="006C37A5">
          <w:pPr>
            <w:pStyle w:val="TOC3"/>
            <w:tabs>
              <w:tab w:val="left" w:pos="1100"/>
              <w:tab w:val="right" w:leader="dot" w:pos="9622"/>
            </w:tabs>
            <w:rPr>
              <w:rFonts w:eastAsiaTheme="minorEastAsia"/>
              <w:noProof/>
              <w:lang w:val="en-US"/>
            </w:rPr>
          </w:pPr>
          <w:hyperlink w:anchor="_Toc190334676" w:history="1">
            <w:r w:rsidRPr="00357370">
              <w:rPr>
                <w:rStyle w:val="Hyperlink"/>
                <w:noProof/>
              </w:rPr>
              <w:t>2.4</w:t>
            </w:r>
            <w:r>
              <w:rPr>
                <w:rFonts w:eastAsiaTheme="minorEastAsia"/>
                <w:noProof/>
                <w:lang w:val="en-US"/>
              </w:rPr>
              <w:tab/>
            </w:r>
            <w:r w:rsidRPr="00357370">
              <w:rPr>
                <w:rStyle w:val="Hyperlink"/>
                <w:noProof/>
              </w:rPr>
              <w:t>ainevaldkonnasisesed ja -ülesed lõiminguvõimalused</w:t>
            </w:r>
            <w:r>
              <w:rPr>
                <w:noProof/>
                <w:webHidden/>
              </w:rPr>
              <w:tab/>
            </w:r>
            <w:r>
              <w:rPr>
                <w:noProof/>
                <w:webHidden/>
              </w:rPr>
              <w:fldChar w:fldCharType="begin"/>
            </w:r>
            <w:r>
              <w:rPr>
                <w:noProof/>
                <w:webHidden/>
              </w:rPr>
              <w:instrText xml:space="preserve"> PAGEREF _Toc190334676 \h </w:instrText>
            </w:r>
            <w:r>
              <w:rPr>
                <w:noProof/>
                <w:webHidden/>
              </w:rPr>
            </w:r>
            <w:r>
              <w:rPr>
                <w:noProof/>
                <w:webHidden/>
              </w:rPr>
              <w:fldChar w:fldCharType="separate"/>
            </w:r>
            <w:r>
              <w:rPr>
                <w:noProof/>
                <w:webHidden/>
              </w:rPr>
              <w:t>7</w:t>
            </w:r>
            <w:r>
              <w:rPr>
                <w:noProof/>
                <w:webHidden/>
              </w:rPr>
              <w:fldChar w:fldCharType="end"/>
            </w:r>
          </w:hyperlink>
        </w:p>
        <w:p w14:paraId="144BFAB8" w14:textId="6BD834EC" w:rsidR="006C37A5" w:rsidRDefault="006C37A5">
          <w:pPr>
            <w:pStyle w:val="TOC3"/>
            <w:tabs>
              <w:tab w:val="left" w:pos="1100"/>
              <w:tab w:val="right" w:leader="dot" w:pos="9622"/>
            </w:tabs>
            <w:rPr>
              <w:rFonts w:eastAsiaTheme="minorEastAsia"/>
              <w:noProof/>
              <w:lang w:val="en-US"/>
            </w:rPr>
          </w:pPr>
          <w:hyperlink w:anchor="_Toc190334677" w:history="1">
            <w:r w:rsidRPr="00357370">
              <w:rPr>
                <w:rStyle w:val="Hyperlink"/>
                <w:noProof/>
              </w:rPr>
              <w:t>2.5</w:t>
            </w:r>
            <w:r>
              <w:rPr>
                <w:rFonts w:eastAsiaTheme="minorEastAsia"/>
                <w:noProof/>
                <w:lang w:val="en-US"/>
              </w:rPr>
              <w:tab/>
            </w:r>
            <w:r w:rsidRPr="00357370">
              <w:rPr>
                <w:rStyle w:val="Hyperlink"/>
                <w:noProof/>
              </w:rPr>
              <w:t>üldpädevuste kujundamise põhimõtted</w:t>
            </w:r>
            <w:r>
              <w:rPr>
                <w:noProof/>
                <w:webHidden/>
              </w:rPr>
              <w:tab/>
            </w:r>
            <w:r>
              <w:rPr>
                <w:noProof/>
                <w:webHidden/>
              </w:rPr>
              <w:fldChar w:fldCharType="begin"/>
            </w:r>
            <w:r>
              <w:rPr>
                <w:noProof/>
                <w:webHidden/>
              </w:rPr>
              <w:instrText xml:space="preserve"> PAGEREF _Toc190334677 \h </w:instrText>
            </w:r>
            <w:r>
              <w:rPr>
                <w:noProof/>
                <w:webHidden/>
              </w:rPr>
            </w:r>
            <w:r>
              <w:rPr>
                <w:noProof/>
                <w:webHidden/>
              </w:rPr>
              <w:fldChar w:fldCharType="separate"/>
            </w:r>
            <w:r>
              <w:rPr>
                <w:noProof/>
                <w:webHidden/>
              </w:rPr>
              <w:t>7</w:t>
            </w:r>
            <w:r>
              <w:rPr>
                <w:noProof/>
                <w:webHidden/>
              </w:rPr>
              <w:fldChar w:fldCharType="end"/>
            </w:r>
          </w:hyperlink>
        </w:p>
        <w:p w14:paraId="41DE11A7" w14:textId="3E54015A" w:rsidR="006C37A5" w:rsidRDefault="006C37A5">
          <w:pPr>
            <w:pStyle w:val="TOC3"/>
            <w:tabs>
              <w:tab w:val="left" w:pos="1100"/>
              <w:tab w:val="right" w:leader="dot" w:pos="9622"/>
            </w:tabs>
            <w:rPr>
              <w:rFonts w:eastAsiaTheme="minorEastAsia"/>
              <w:noProof/>
              <w:lang w:val="en-US"/>
            </w:rPr>
          </w:pPr>
          <w:hyperlink w:anchor="_Toc190334678" w:history="1">
            <w:r w:rsidRPr="00357370">
              <w:rPr>
                <w:rStyle w:val="Hyperlink"/>
                <w:noProof/>
              </w:rPr>
              <w:t>2.6</w:t>
            </w:r>
            <w:r>
              <w:rPr>
                <w:rFonts w:eastAsiaTheme="minorEastAsia"/>
                <w:noProof/>
                <w:lang w:val="en-US"/>
              </w:rPr>
              <w:tab/>
            </w:r>
            <w:r w:rsidRPr="00357370">
              <w:rPr>
                <w:rStyle w:val="Hyperlink"/>
                <w:noProof/>
              </w:rPr>
              <w:t>õppekava läbivate teemade käsitlemise põhimõtted, sh liikluskasvatus.</w:t>
            </w:r>
            <w:r>
              <w:rPr>
                <w:noProof/>
                <w:webHidden/>
              </w:rPr>
              <w:tab/>
            </w:r>
            <w:r>
              <w:rPr>
                <w:noProof/>
                <w:webHidden/>
              </w:rPr>
              <w:fldChar w:fldCharType="begin"/>
            </w:r>
            <w:r>
              <w:rPr>
                <w:noProof/>
                <w:webHidden/>
              </w:rPr>
              <w:instrText xml:space="preserve"> PAGEREF _Toc190334678 \h </w:instrText>
            </w:r>
            <w:r>
              <w:rPr>
                <w:noProof/>
                <w:webHidden/>
              </w:rPr>
            </w:r>
            <w:r>
              <w:rPr>
                <w:noProof/>
                <w:webHidden/>
              </w:rPr>
              <w:fldChar w:fldCharType="separate"/>
            </w:r>
            <w:r>
              <w:rPr>
                <w:noProof/>
                <w:webHidden/>
              </w:rPr>
              <w:t>11</w:t>
            </w:r>
            <w:r>
              <w:rPr>
                <w:noProof/>
                <w:webHidden/>
              </w:rPr>
              <w:fldChar w:fldCharType="end"/>
            </w:r>
          </w:hyperlink>
        </w:p>
        <w:p w14:paraId="7F57FEF8" w14:textId="0FD50432" w:rsidR="006C37A5" w:rsidRDefault="006C37A5">
          <w:pPr>
            <w:pStyle w:val="TOC3"/>
            <w:tabs>
              <w:tab w:val="left" w:pos="1100"/>
              <w:tab w:val="right" w:leader="dot" w:pos="9622"/>
            </w:tabs>
            <w:rPr>
              <w:rFonts w:eastAsiaTheme="minorEastAsia"/>
              <w:noProof/>
              <w:lang w:val="en-US"/>
            </w:rPr>
          </w:pPr>
          <w:hyperlink w:anchor="_Toc190334679" w:history="1">
            <w:r w:rsidRPr="00357370">
              <w:rPr>
                <w:rStyle w:val="Hyperlink"/>
                <w:noProof/>
              </w:rPr>
              <w:t>2.7</w:t>
            </w:r>
            <w:r>
              <w:rPr>
                <w:rFonts w:eastAsiaTheme="minorEastAsia"/>
                <w:noProof/>
                <w:lang w:val="en-US"/>
              </w:rPr>
              <w:tab/>
            </w:r>
            <w:r w:rsidRPr="00357370">
              <w:rPr>
                <w:rStyle w:val="Hyperlink"/>
                <w:noProof/>
              </w:rPr>
              <w:t>Õppekorraldus põhikoolis</w:t>
            </w:r>
            <w:r>
              <w:rPr>
                <w:noProof/>
                <w:webHidden/>
              </w:rPr>
              <w:tab/>
            </w:r>
            <w:r>
              <w:rPr>
                <w:noProof/>
                <w:webHidden/>
              </w:rPr>
              <w:fldChar w:fldCharType="begin"/>
            </w:r>
            <w:r>
              <w:rPr>
                <w:noProof/>
                <w:webHidden/>
              </w:rPr>
              <w:instrText xml:space="preserve"> PAGEREF _Toc190334679 \h </w:instrText>
            </w:r>
            <w:r>
              <w:rPr>
                <w:noProof/>
                <w:webHidden/>
              </w:rPr>
            </w:r>
            <w:r>
              <w:rPr>
                <w:noProof/>
                <w:webHidden/>
              </w:rPr>
              <w:fldChar w:fldCharType="separate"/>
            </w:r>
            <w:r>
              <w:rPr>
                <w:noProof/>
                <w:webHidden/>
              </w:rPr>
              <w:t>15</w:t>
            </w:r>
            <w:r>
              <w:rPr>
                <w:noProof/>
                <w:webHidden/>
              </w:rPr>
              <w:fldChar w:fldCharType="end"/>
            </w:r>
          </w:hyperlink>
        </w:p>
        <w:p w14:paraId="6DDD5EFC" w14:textId="1F8DAF66" w:rsidR="006C37A5" w:rsidRDefault="006C37A5">
          <w:pPr>
            <w:pStyle w:val="TOC3"/>
            <w:tabs>
              <w:tab w:val="left" w:pos="1320"/>
              <w:tab w:val="right" w:leader="dot" w:pos="9622"/>
            </w:tabs>
            <w:rPr>
              <w:rFonts w:eastAsiaTheme="minorEastAsia"/>
              <w:noProof/>
              <w:lang w:val="en-US"/>
            </w:rPr>
          </w:pPr>
          <w:hyperlink w:anchor="_Toc190334680" w:history="1">
            <w:r w:rsidRPr="00357370">
              <w:rPr>
                <w:rStyle w:val="Hyperlink"/>
                <w:noProof/>
              </w:rPr>
              <w:t>2.7.1</w:t>
            </w:r>
            <w:r>
              <w:rPr>
                <w:rFonts w:eastAsiaTheme="minorEastAsia"/>
                <w:noProof/>
                <w:lang w:val="en-US"/>
              </w:rPr>
              <w:tab/>
            </w:r>
            <w:r w:rsidRPr="00357370">
              <w:rPr>
                <w:rStyle w:val="Hyperlink"/>
                <w:noProof/>
              </w:rPr>
              <w:t>Tunnijaotusplaan õppeaineti ja klassiti põhikoolis</w:t>
            </w:r>
            <w:r>
              <w:rPr>
                <w:noProof/>
                <w:webHidden/>
              </w:rPr>
              <w:tab/>
            </w:r>
            <w:r>
              <w:rPr>
                <w:noProof/>
                <w:webHidden/>
              </w:rPr>
              <w:fldChar w:fldCharType="begin"/>
            </w:r>
            <w:r>
              <w:rPr>
                <w:noProof/>
                <w:webHidden/>
              </w:rPr>
              <w:instrText xml:space="preserve"> PAGEREF _Toc190334680 \h </w:instrText>
            </w:r>
            <w:r>
              <w:rPr>
                <w:noProof/>
                <w:webHidden/>
              </w:rPr>
            </w:r>
            <w:r>
              <w:rPr>
                <w:noProof/>
                <w:webHidden/>
              </w:rPr>
              <w:fldChar w:fldCharType="separate"/>
            </w:r>
            <w:r>
              <w:rPr>
                <w:noProof/>
                <w:webHidden/>
              </w:rPr>
              <w:t>15</w:t>
            </w:r>
            <w:r>
              <w:rPr>
                <w:noProof/>
                <w:webHidden/>
              </w:rPr>
              <w:fldChar w:fldCharType="end"/>
            </w:r>
          </w:hyperlink>
          <w:bookmarkStart w:id="0" w:name="_GoBack"/>
          <w:bookmarkEnd w:id="0"/>
        </w:p>
        <w:p w14:paraId="6091E327" w14:textId="0EDA126D" w:rsidR="006C37A5" w:rsidRDefault="006C37A5">
          <w:pPr>
            <w:pStyle w:val="TOC3"/>
            <w:tabs>
              <w:tab w:val="right" w:leader="dot" w:pos="9622"/>
            </w:tabs>
            <w:rPr>
              <w:rFonts w:eastAsiaTheme="minorEastAsia"/>
              <w:noProof/>
              <w:lang w:val="en-US"/>
            </w:rPr>
          </w:pPr>
          <w:hyperlink w:anchor="_Toc190334681" w:history="1">
            <w:r w:rsidRPr="00357370">
              <w:rPr>
                <w:rStyle w:val="Hyperlink"/>
                <w:noProof/>
              </w:rPr>
              <w:t>2.7.2 Põhikooli valikkursuste loendid ja valimise põhimõtted</w:t>
            </w:r>
            <w:r>
              <w:rPr>
                <w:noProof/>
                <w:webHidden/>
              </w:rPr>
              <w:tab/>
            </w:r>
            <w:r>
              <w:rPr>
                <w:noProof/>
                <w:webHidden/>
              </w:rPr>
              <w:fldChar w:fldCharType="begin"/>
            </w:r>
            <w:r>
              <w:rPr>
                <w:noProof/>
                <w:webHidden/>
              </w:rPr>
              <w:instrText xml:space="preserve"> PAGEREF _Toc190334681 \h </w:instrText>
            </w:r>
            <w:r>
              <w:rPr>
                <w:noProof/>
                <w:webHidden/>
              </w:rPr>
            </w:r>
            <w:r>
              <w:rPr>
                <w:noProof/>
                <w:webHidden/>
              </w:rPr>
              <w:fldChar w:fldCharType="separate"/>
            </w:r>
            <w:r>
              <w:rPr>
                <w:noProof/>
                <w:webHidden/>
              </w:rPr>
              <w:t>16</w:t>
            </w:r>
            <w:r>
              <w:rPr>
                <w:noProof/>
                <w:webHidden/>
              </w:rPr>
              <w:fldChar w:fldCharType="end"/>
            </w:r>
          </w:hyperlink>
        </w:p>
        <w:p w14:paraId="57C447E0" w14:textId="587FE813" w:rsidR="006C37A5" w:rsidRDefault="006C37A5">
          <w:pPr>
            <w:pStyle w:val="TOC3"/>
            <w:tabs>
              <w:tab w:val="right" w:leader="dot" w:pos="9622"/>
            </w:tabs>
            <w:rPr>
              <w:rFonts w:eastAsiaTheme="minorEastAsia"/>
              <w:noProof/>
              <w:lang w:val="en-US"/>
            </w:rPr>
          </w:pPr>
          <w:hyperlink w:anchor="_Toc190334682" w:history="1">
            <w:r w:rsidRPr="00357370">
              <w:rPr>
                <w:rStyle w:val="Hyperlink"/>
                <w:noProof/>
              </w:rPr>
              <w:t>2.7.3 Põhikooli lihtsustatud õppekava tunnijaotusplaan õppeaineti</w:t>
            </w:r>
            <w:r>
              <w:rPr>
                <w:noProof/>
                <w:webHidden/>
              </w:rPr>
              <w:tab/>
            </w:r>
            <w:r>
              <w:rPr>
                <w:noProof/>
                <w:webHidden/>
              </w:rPr>
              <w:fldChar w:fldCharType="begin"/>
            </w:r>
            <w:r>
              <w:rPr>
                <w:noProof/>
                <w:webHidden/>
              </w:rPr>
              <w:instrText xml:space="preserve"> PAGEREF _Toc190334682 \h </w:instrText>
            </w:r>
            <w:r>
              <w:rPr>
                <w:noProof/>
                <w:webHidden/>
              </w:rPr>
            </w:r>
            <w:r>
              <w:rPr>
                <w:noProof/>
                <w:webHidden/>
              </w:rPr>
              <w:fldChar w:fldCharType="separate"/>
            </w:r>
            <w:r>
              <w:rPr>
                <w:noProof/>
                <w:webHidden/>
              </w:rPr>
              <w:t>17</w:t>
            </w:r>
            <w:r>
              <w:rPr>
                <w:noProof/>
                <w:webHidden/>
              </w:rPr>
              <w:fldChar w:fldCharType="end"/>
            </w:r>
          </w:hyperlink>
        </w:p>
        <w:p w14:paraId="20064E1E" w14:textId="4AE66FB1" w:rsidR="006C37A5" w:rsidRDefault="006C37A5">
          <w:pPr>
            <w:pStyle w:val="TOC3"/>
            <w:tabs>
              <w:tab w:val="right" w:leader="dot" w:pos="9622"/>
            </w:tabs>
            <w:rPr>
              <w:rFonts w:eastAsiaTheme="minorEastAsia"/>
              <w:noProof/>
              <w:lang w:val="en-US"/>
            </w:rPr>
          </w:pPr>
          <w:hyperlink w:anchor="_Toc190334683" w:history="1">
            <w:r w:rsidRPr="00357370">
              <w:rPr>
                <w:rStyle w:val="Hyperlink"/>
                <w:noProof/>
              </w:rPr>
              <w:t>2.8 Õppekorraldus gümnaasiumis</w:t>
            </w:r>
            <w:r>
              <w:rPr>
                <w:noProof/>
                <w:webHidden/>
              </w:rPr>
              <w:tab/>
            </w:r>
            <w:r>
              <w:rPr>
                <w:noProof/>
                <w:webHidden/>
              </w:rPr>
              <w:fldChar w:fldCharType="begin"/>
            </w:r>
            <w:r>
              <w:rPr>
                <w:noProof/>
                <w:webHidden/>
              </w:rPr>
              <w:instrText xml:space="preserve"> PAGEREF _Toc190334683 \h </w:instrText>
            </w:r>
            <w:r>
              <w:rPr>
                <w:noProof/>
                <w:webHidden/>
              </w:rPr>
            </w:r>
            <w:r>
              <w:rPr>
                <w:noProof/>
                <w:webHidden/>
              </w:rPr>
              <w:fldChar w:fldCharType="separate"/>
            </w:r>
            <w:r>
              <w:rPr>
                <w:noProof/>
                <w:webHidden/>
              </w:rPr>
              <w:t>19</w:t>
            </w:r>
            <w:r>
              <w:rPr>
                <w:noProof/>
                <w:webHidden/>
              </w:rPr>
              <w:fldChar w:fldCharType="end"/>
            </w:r>
          </w:hyperlink>
        </w:p>
        <w:p w14:paraId="2CEFA466" w14:textId="0E3B97E1" w:rsidR="006C37A5" w:rsidRDefault="006C37A5">
          <w:pPr>
            <w:pStyle w:val="TOC3"/>
            <w:tabs>
              <w:tab w:val="right" w:leader="dot" w:pos="9622"/>
            </w:tabs>
            <w:rPr>
              <w:rFonts w:eastAsiaTheme="minorEastAsia"/>
              <w:noProof/>
              <w:lang w:val="en-US"/>
            </w:rPr>
          </w:pPr>
          <w:hyperlink w:anchor="_Toc190334684" w:history="1">
            <w:r w:rsidRPr="00357370">
              <w:rPr>
                <w:rStyle w:val="Hyperlink"/>
                <w:noProof/>
              </w:rPr>
              <w:t>§ 3 Õppekeskkond</w:t>
            </w:r>
            <w:r>
              <w:rPr>
                <w:noProof/>
                <w:webHidden/>
              </w:rPr>
              <w:tab/>
            </w:r>
            <w:r>
              <w:rPr>
                <w:noProof/>
                <w:webHidden/>
              </w:rPr>
              <w:fldChar w:fldCharType="begin"/>
            </w:r>
            <w:r>
              <w:rPr>
                <w:noProof/>
                <w:webHidden/>
              </w:rPr>
              <w:instrText xml:space="preserve"> PAGEREF _Toc190334684 \h </w:instrText>
            </w:r>
            <w:r>
              <w:rPr>
                <w:noProof/>
                <w:webHidden/>
              </w:rPr>
            </w:r>
            <w:r>
              <w:rPr>
                <w:noProof/>
                <w:webHidden/>
              </w:rPr>
              <w:fldChar w:fldCharType="separate"/>
            </w:r>
            <w:r>
              <w:rPr>
                <w:noProof/>
                <w:webHidden/>
              </w:rPr>
              <w:t>21</w:t>
            </w:r>
            <w:r>
              <w:rPr>
                <w:noProof/>
                <w:webHidden/>
              </w:rPr>
              <w:fldChar w:fldCharType="end"/>
            </w:r>
          </w:hyperlink>
        </w:p>
        <w:p w14:paraId="0082AC2F" w14:textId="314C9258" w:rsidR="006C37A5" w:rsidRDefault="006C37A5">
          <w:pPr>
            <w:pStyle w:val="TOC3"/>
            <w:tabs>
              <w:tab w:val="right" w:leader="dot" w:pos="9622"/>
            </w:tabs>
            <w:rPr>
              <w:rFonts w:eastAsiaTheme="minorEastAsia"/>
              <w:noProof/>
              <w:lang w:val="en-US"/>
            </w:rPr>
          </w:pPr>
          <w:hyperlink w:anchor="_Toc190334685" w:history="1">
            <w:r w:rsidRPr="00357370">
              <w:rPr>
                <w:rStyle w:val="Hyperlink"/>
                <w:noProof/>
              </w:rPr>
              <w:t>§ 4. III kooliastme loovtöö ja gümnaasiumis õpilasuurimus või praktiline töö</w:t>
            </w:r>
            <w:r>
              <w:rPr>
                <w:noProof/>
                <w:webHidden/>
              </w:rPr>
              <w:tab/>
            </w:r>
            <w:r>
              <w:rPr>
                <w:noProof/>
                <w:webHidden/>
              </w:rPr>
              <w:fldChar w:fldCharType="begin"/>
            </w:r>
            <w:r>
              <w:rPr>
                <w:noProof/>
                <w:webHidden/>
              </w:rPr>
              <w:instrText xml:space="preserve"> PAGEREF _Toc190334685 \h </w:instrText>
            </w:r>
            <w:r>
              <w:rPr>
                <w:noProof/>
                <w:webHidden/>
              </w:rPr>
            </w:r>
            <w:r>
              <w:rPr>
                <w:noProof/>
                <w:webHidden/>
              </w:rPr>
              <w:fldChar w:fldCharType="separate"/>
            </w:r>
            <w:r>
              <w:rPr>
                <w:noProof/>
                <w:webHidden/>
              </w:rPr>
              <w:t>23</w:t>
            </w:r>
            <w:r>
              <w:rPr>
                <w:noProof/>
                <w:webHidden/>
              </w:rPr>
              <w:fldChar w:fldCharType="end"/>
            </w:r>
          </w:hyperlink>
        </w:p>
        <w:p w14:paraId="3014335C" w14:textId="7CE2723A" w:rsidR="006C37A5" w:rsidRDefault="006C37A5">
          <w:pPr>
            <w:pStyle w:val="TOC3"/>
            <w:tabs>
              <w:tab w:val="right" w:leader="dot" w:pos="9622"/>
            </w:tabs>
            <w:rPr>
              <w:rFonts w:eastAsiaTheme="minorEastAsia"/>
              <w:noProof/>
              <w:lang w:val="en-US"/>
            </w:rPr>
          </w:pPr>
          <w:hyperlink w:anchor="_Toc190334686" w:history="1">
            <w:r w:rsidRPr="00357370">
              <w:rPr>
                <w:rStyle w:val="Hyperlink"/>
                <w:noProof/>
              </w:rPr>
              <w:t>§ 5. Õpilaste arengu ja õppimise toetamine</w:t>
            </w:r>
            <w:r>
              <w:rPr>
                <w:noProof/>
                <w:webHidden/>
              </w:rPr>
              <w:tab/>
            </w:r>
            <w:r>
              <w:rPr>
                <w:noProof/>
                <w:webHidden/>
              </w:rPr>
              <w:fldChar w:fldCharType="begin"/>
            </w:r>
            <w:r>
              <w:rPr>
                <w:noProof/>
                <w:webHidden/>
              </w:rPr>
              <w:instrText xml:space="preserve"> PAGEREF _Toc190334686 \h </w:instrText>
            </w:r>
            <w:r>
              <w:rPr>
                <w:noProof/>
                <w:webHidden/>
              </w:rPr>
            </w:r>
            <w:r>
              <w:rPr>
                <w:noProof/>
                <w:webHidden/>
              </w:rPr>
              <w:fldChar w:fldCharType="separate"/>
            </w:r>
            <w:r>
              <w:rPr>
                <w:noProof/>
                <w:webHidden/>
              </w:rPr>
              <w:t>23</w:t>
            </w:r>
            <w:r>
              <w:rPr>
                <w:noProof/>
                <w:webHidden/>
              </w:rPr>
              <w:fldChar w:fldCharType="end"/>
            </w:r>
          </w:hyperlink>
        </w:p>
        <w:p w14:paraId="12031150" w14:textId="760B88F7" w:rsidR="006C37A5" w:rsidRDefault="006C37A5">
          <w:pPr>
            <w:pStyle w:val="TOC3"/>
            <w:tabs>
              <w:tab w:val="right" w:leader="dot" w:pos="9622"/>
            </w:tabs>
            <w:rPr>
              <w:rFonts w:eastAsiaTheme="minorEastAsia"/>
              <w:noProof/>
              <w:lang w:val="en-US"/>
            </w:rPr>
          </w:pPr>
          <w:hyperlink w:anchor="_Toc190334687" w:history="1">
            <w:r w:rsidRPr="00357370">
              <w:rPr>
                <w:rStyle w:val="Hyperlink"/>
                <w:noProof/>
              </w:rPr>
              <w:t>§ 6. Hindamine</w:t>
            </w:r>
            <w:r>
              <w:rPr>
                <w:noProof/>
                <w:webHidden/>
              </w:rPr>
              <w:tab/>
            </w:r>
            <w:r>
              <w:rPr>
                <w:noProof/>
                <w:webHidden/>
              </w:rPr>
              <w:fldChar w:fldCharType="begin"/>
            </w:r>
            <w:r>
              <w:rPr>
                <w:noProof/>
                <w:webHidden/>
              </w:rPr>
              <w:instrText xml:space="preserve"> PAGEREF _Toc190334687 \h </w:instrText>
            </w:r>
            <w:r>
              <w:rPr>
                <w:noProof/>
                <w:webHidden/>
              </w:rPr>
            </w:r>
            <w:r>
              <w:rPr>
                <w:noProof/>
                <w:webHidden/>
              </w:rPr>
              <w:fldChar w:fldCharType="separate"/>
            </w:r>
            <w:r>
              <w:rPr>
                <w:noProof/>
                <w:webHidden/>
              </w:rPr>
              <w:t>26</w:t>
            </w:r>
            <w:r>
              <w:rPr>
                <w:noProof/>
                <w:webHidden/>
              </w:rPr>
              <w:fldChar w:fldCharType="end"/>
            </w:r>
          </w:hyperlink>
        </w:p>
        <w:p w14:paraId="1ABBF495" w14:textId="10B13F44" w:rsidR="006C37A5" w:rsidRDefault="006C37A5">
          <w:pPr>
            <w:pStyle w:val="TOC3"/>
            <w:tabs>
              <w:tab w:val="right" w:leader="dot" w:pos="9622"/>
            </w:tabs>
            <w:rPr>
              <w:rFonts w:eastAsiaTheme="minorEastAsia"/>
              <w:noProof/>
              <w:lang w:val="en-US"/>
            </w:rPr>
          </w:pPr>
          <w:hyperlink w:anchor="_Toc190334688" w:history="1">
            <w:r w:rsidRPr="00357370">
              <w:rPr>
                <w:rStyle w:val="Hyperlink"/>
                <w:noProof/>
              </w:rPr>
              <w:t>§ 7. Õpilase karjäärivalikute toetamine</w:t>
            </w:r>
            <w:r>
              <w:rPr>
                <w:noProof/>
                <w:webHidden/>
              </w:rPr>
              <w:tab/>
            </w:r>
            <w:r>
              <w:rPr>
                <w:noProof/>
                <w:webHidden/>
              </w:rPr>
              <w:fldChar w:fldCharType="begin"/>
            </w:r>
            <w:r>
              <w:rPr>
                <w:noProof/>
                <w:webHidden/>
              </w:rPr>
              <w:instrText xml:space="preserve"> PAGEREF _Toc190334688 \h </w:instrText>
            </w:r>
            <w:r>
              <w:rPr>
                <w:noProof/>
                <w:webHidden/>
              </w:rPr>
            </w:r>
            <w:r>
              <w:rPr>
                <w:noProof/>
                <w:webHidden/>
              </w:rPr>
              <w:fldChar w:fldCharType="separate"/>
            </w:r>
            <w:r>
              <w:rPr>
                <w:noProof/>
                <w:webHidden/>
              </w:rPr>
              <w:t>27</w:t>
            </w:r>
            <w:r>
              <w:rPr>
                <w:noProof/>
                <w:webHidden/>
              </w:rPr>
              <w:fldChar w:fldCharType="end"/>
            </w:r>
          </w:hyperlink>
        </w:p>
        <w:p w14:paraId="37A2B10A" w14:textId="4FA2249E" w:rsidR="006C37A5" w:rsidRDefault="006C37A5">
          <w:pPr>
            <w:pStyle w:val="TOC3"/>
            <w:tabs>
              <w:tab w:val="right" w:leader="dot" w:pos="9622"/>
            </w:tabs>
            <w:rPr>
              <w:rFonts w:eastAsiaTheme="minorEastAsia"/>
              <w:noProof/>
              <w:lang w:val="en-US"/>
            </w:rPr>
          </w:pPr>
          <w:hyperlink w:anchor="_Toc190334689" w:history="1">
            <w:r w:rsidRPr="00357370">
              <w:rPr>
                <w:rStyle w:val="Hyperlink"/>
                <w:noProof/>
              </w:rPr>
              <w:t>§ 8  Õpilaste ja lastevanemate teavitamine ja nõustamine</w:t>
            </w:r>
            <w:r>
              <w:rPr>
                <w:noProof/>
                <w:webHidden/>
              </w:rPr>
              <w:tab/>
            </w:r>
            <w:r>
              <w:rPr>
                <w:noProof/>
                <w:webHidden/>
              </w:rPr>
              <w:fldChar w:fldCharType="begin"/>
            </w:r>
            <w:r>
              <w:rPr>
                <w:noProof/>
                <w:webHidden/>
              </w:rPr>
              <w:instrText xml:space="preserve"> PAGEREF _Toc190334689 \h </w:instrText>
            </w:r>
            <w:r>
              <w:rPr>
                <w:noProof/>
                <w:webHidden/>
              </w:rPr>
            </w:r>
            <w:r>
              <w:rPr>
                <w:noProof/>
                <w:webHidden/>
              </w:rPr>
              <w:fldChar w:fldCharType="separate"/>
            </w:r>
            <w:r>
              <w:rPr>
                <w:noProof/>
                <w:webHidden/>
              </w:rPr>
              <w:t>28</w:t>
            </w:r>
            <w:r>
              <w:rPr>
                <w:noProof/>
                <w:webHidden/>
              </w:rPr>
              <w:fldChar w:fldCharType="end"/>
            </w:r>
          </w:hyperlink>
        </w:p>
        <w:p w14:paraId="776E919A" w14:textId="786A1A4C" w:rsidR="006C37A5" w:rsidRDefault="006C37A5">
          <w:pPr>
            <w:pStyle w:val="TOC3"/>
            <w:tabs>
              <w:tab w:val="right" w:leader="dot" w:pos="9622"/>
            </w:tabs>
            <w:rPr>
              <w:rFonts w:eastAsiaTheme="minorEastAsia"/>
              <w:noProof/>
              <w:lang w:val="en-US"/>
            </w:rPr>
          </w:pPr>
          <w:hyperlink w:anchor="_Toc190334690" w:history="1">
            <w:r w:rsidRPr="00357370">
              <w:rPr>
                <w:rStyle w:val="Hyperlink"/>
                <w:noProof/>
              </w:rPr>
              <w:t>§ 9. Õpetajate koostöö ja töö planeerimise põhimõtted</w:t>
            </w:r>
            <w:r>
              <w:rPr>
                <w:noProof/>
                <w:webHidden/>
              </w:rPr>
              <w:tab/>
            </w:r>
            <w:r>
              <w:rPr>
                <w:noProof/>
                <w:webHidden/>
              </w:rPr>
              <w:fldChar w:fldCharType="begin"/>
            </w:r>
            <w:r>
              <w:rPr>
                <w:noProof/>
                <w:webHidden/>
              </w:rPr>
              <w:instrText xml:space="preserve"> PAGEREF _Toc190334690 \h </w:instrText>
            </w:r>
            <w:r>
              <w:rPr>
                <w:noProof/>
                <w:webHidden/>
              </w:rPr>
            </w:r>
            <w:r>
              <w:rPr>
                <w:noProof/>
                <w:webHidden/>
              </w:rPr>
              <w:fldChar w:fldCharType="separate"/>
            </w:r>
            <w:r>
              <w:rPr>
                <w:noProof/>
                <w:webHidden/>
              </w:rPr>
              <w:t>28</w:t>
            </w:r>
            <w:r>
              <w:rPr>
                <w:noProof/>
                <w:webHidden/>
              </w:rPr>
              <w:fldChar w:fldCharType="end"/>
            </w:r>
          </w:hyperlink>
        </w:p>
        <w:p w14:paraId="67D4B5AE" w14:textId="5731EA35" w:rsidR="006C37A5" w:rsidRDefault="006C37A5">
          <w:pPr>
            <w:pStyle w:val="TOC3"/>
            <w:tabs>
              <w:tab w:val="right" w:leader="dot" w:pos="9622"/>
            </w:tabs>
            <w:rPr>
              <w:rFonts w:eastAsiaTheme="minorEastAsia"/>
              <w:noProof/>
              <w:lang w:val="en-US"/>
            </w:rPr>
          </w:pPr>
          <w:hyperlink w:anchor="_Toc190334691" w:history="1">
            <w:r w:rsidRPr="00357370">
              <w:rPr>
                <w:rStyle w:val="Hyperlink"/>
                <w:noProof/>
              </w:rPr>
              <w:t>§ 10. Kooli õppekava uuendamise ja täiendamise kord</w:t>
            </w:r>
            <w:r>
              <w:rPr>
                <w:noProof/>
                <w:webHidden/>
              </w:rPr>
              <w:tab/>
            </w:r>
            <w:r>
              <w:rPr>
                <w:noProof/>
                <w:webHidden/>
              </w:rPr>
              <w:fldChar w:fldCharType="begin"/>
            </w:r>
            <w:r>
              <w:rPr>
                <w:noProof/>
                <w:webHidden/>
              </w:rPr>
              <w:instrText xml:space="preserve"> PAGEREF _Toc190334691 \h </w:instrText>
            </w:r>
            <w:r>
              <w:rPr>
                <w:noProof/>
                <w:webHidden/>
              </w:rPr>
            </w:r>
            <w:r>
              <w:rPr>
                <w:noProof/>
                <w:webHidden/>
              </w:rPr>
              <w:fldChar w:fldCharType="separate"/>
            </w:r>
            <w:r>
              <w:rPr>
                <w:noProof/>
                <w:webHidden/>
              </w:rPr>
              <w:t>29</w:t>
            </w:r>
            <w:r>
              <w:rPr>
                <w:noProof/>
                <w:webHidden/>
              </w:rPr>
              <w:fldChar w:fldCharType="end"/>
            </w:r>
          </w:hyperlink>
        </w:p>
        <w:p w14:paraId="664AD469" w14:textId="6E007FE5" w:rsidR="006C37A5" w:rsidRDefault="006C37A5">
          <w:pPr>
            <w:pStyle w:val="TOC3"/>
            <w:tabs>
              <w:tab w:val="right" w:leader="dot" w:pos="9622"/>
            </w:tabs>
            <w:rPr>
              <w:rFonts w:eastAsiaTheme="minorEastAsia"/>
              <w:noProof/>
              <w:lang w:val="en-US"/>
            </w:rPr>
          </w:pPr>
          <w:hyperlink w:anchor="_Toc190334692" w:history="1">
            <w:r w:rsidRPr="00357370">
              <w:rPr>
                <w:rStyle w:val="Hyperlink"/>
                <w:noProof/>
              </w:rPr>
              <w:t>Lisad:</w:t>
            </w:r>
            <w:r>
              <w:rPr>
                <w:noProof/>
                <w:webHidden/>
              </w:rPr>
              <w:tab/>
            </w:r>
            <w:r>
              <w:rPr>
                <w:noProof/>
                <w:webHidden/>
              </w:rPr>
              <w:fldChar w:fldCharType="begin"/>
            </w:r>
            <w:r>
              <w:rPr>
                <w:noProof/>
                <w:webHidden/>
              </w:rPr>
              <w:instrText xml:space="preserve"> PAGEREF _Toc190334692 \h </w:instrText>
            </w:r>
            <w:r>
              <w:rPr>
                <w:noProof/>
                <w:webHidden/>
              </w:rPr>
            </w:r>
            <w:r>
              <w:rPr>
                <w:noProof/>
                <w:webHidden/>
              </w:rPr>
              <w:fldChar w:fldCharType="separate"/>
            </w:r>
            <w:r>
              <w:rPr>
                <w:noProof/>
                <w:webHidden/>
              </w:rPr>
              <w:t>30</w:t>
            </w:r>
            <w:r>
              <w:rPr>
                <w:noProof/>
                <w:webHidden/>
              </w:rPr>
              <w:fldChar w:fldCharType="end"/>
            </w:r>
          </w:hyperlink>
        </w:p>
        <w:p w14:paraId="53A558FA" w14:textId="68B2B57E" w:rsidR="00D15195" w:rsidRPr="007E2C25" w:rsidRDefault="00D15195">
          <w:pPr>
            <w:rPr>
              <w:rFonts w:ascii="Times New Roman" w:hAnsi="Times New Roman" w:cs="Times New Roman"/>
            </w:rPr>
          </w:pPr>
          <w:r w:rsidRPr="007E2C25">
            <w:rPr>
              <w:rFonts w:ascii="Times New Roman" w:hAnsi="Times New Roman" w:cs="Times New Roman"/>
              <w:b/>
              <w:bCs/>
              <w:noProof/>
            </w:rPr>
            <w:fldChar w:fldCharType="end"/>
          </w:r>
        </w:p>
      </w:sdtContent>
    </w:sdt>
    <w:p w14:paraId="42DDBD61" w14:textId="4FB71212" w:rsidR="00D15195" w:rsidRPr="007E2C25" w:rsidRDefault="00D15195" w:rsidP="00A003F6">
      <w:pPr>
        <w:spacing w:after="0" w:line="360" w:lineRule="auto"/>
        <w:rPr>
          <w:rFonts w:ascii="Times New Roman" w:eastAsia="Times New Roman" w:hAnsi="Times New Roman" w:cs="Times New Roman"/>
          <w:b/>
          <w:sz w:val="24"/>
          <w:szCs w:val="24"/>
          <w:lang w:val="en-US"/>
        </w:rPr>
      </w:pPr>
    </w:p>
    <w:p w14:paraId="3D3D2298" w14:textId="2FA4829B" w:rsidR="00D15195" w:rsidRPr="007E2C25" w:rsidRDefault="00D15195" w:rsidP="00A003F6">
      <w:pPr>
        <w:spacing w:after="0" w:line="360" w:lineRule="auto"/>
        <w:rPr>
          <w:rFonts w:ascii="Times New Roman" w:eastAsia="Times New Roman" w:hAnsi="Times New Roman" w:cs="Times New Roman"/>
          <w:b/>
          <w:sz w:val="24"/>
          <w:szCs w:val="24"/>
          <w:lang w:val="en-US"/>
        </w:rPr>
      </w:pPr>
    </w:p>
    <w:p w14:paraId="55334DC6" w14:textId="2C3B7A20" w:rsidR="00D15195" w:rsidRPr="007E2C25" w:rsidRDefault="00D15195" w:rsidP="00A003F6">
      <w:pPr>
        <w:spacing w:after="0" w:line="360" w:lineRule="auto"/>
        <w:rPr>
          <w:rFonts w:ascii="Times New Roman" w:eastAsia="Times New Roman" w:hAnsi="Times New Roman" w:cs="Times New Roman"/>
          <w:b/>
          <w:sz w:val="24"/>
          <w:szCs w:val="24"/>
          <w:lang w:val="en-US"/>
        </w:rPr>
      </w:pPr>
    </w:p>
    <w:p w14:paraId="00C8E543" w14:textId="4513F31E" w:rsidR="00D15195" w:rsidRPr="007E2C25" w:rsidRDefault="00D15195" w:rsidP="00A003F6">
      <w:pPr>
        <w:spacing w:after="0" w:line="360" w:lineRule="auto"/>
        <w:rPr>
          <w:rFonts w:ascii="Times New Roman" w:eastAsia="Times New Roman" w:hAnsi="Times New Roman" w:cs="Times New Roman"/>
          <w:b/>
          <w:sz w:val="24"/>
          <w:szCs w:val="24"/>
          <w:lang w:val="en-US"/>
        </w:rPr>
      </w:pPr>
    </w:p>
    <w:p w14:paraId="29629566" w14:textId="6F89C64F" w:rsidR="00D15195" w:rsidRPr="007E2C25" w:rsidRDefault="00D15195" w:rsidP="00A003F6">
      <w:pPr>
        <w:spacing w:after="0" w:line="360" w:lineRule="auto"/>
        <w:rPr>
          <w:rFonts w:ascii="Times New Roman" w:eastAsia="Times New Roman" w:hAnsi="Times New Roman" w:cs="Times New Roman"/>
          <w:b/>
          <w:sz w:val="24"/>
          <w:szCs w:val="24"/>
          <w:lang w:val="en-US"/>
        </w:rPr>
      </w:pPr>
    </w:p>
    <w:p w14:paraId="62F1721B" w14:textId="7AA665EA" w:rsidR="0056156A" w:rsidRDefault="0056156A" w:rsidP="007E2C25">
      <w:pPr>
        <w:pStyle w:val="Heading1"/>
      </w:pPr>
      <w:bookmarkStart w:id="1" w:name="_Toc190334671"/>
      <w:r w:rsidRPr="007E2C25">
        <w:lastRenderedPageBreak/>
        <w:t>Kooli õppekava üldosa</w:t>
      </w:r>
      <w:bookmarkEnd w:id="1"/>
    </w:p>
    <w:p w14:paraId="5CA0BAA4" w14:textId="77777777" w:rsidR="007233A6" w:rsidRPr="007233A6" w:rsidRDefault="007233A6" w:rsidP="007233A6"/>
    <w:p w14:paraId="514639DC" w14:textId="77777777" w:rsidR="0056156A" w:rsidRPr="007E2C25" w:rsidRDefault="0056156A" w:rsidP="007E2C25">
      <w:pPr>
        <w:pStyle w:val="Heading3"/>
      </w:pPr>
      <w:bookmarkStart w:id="2" w:name="_Toc190334672"/>
      <w:r w:rsidRPr="007E2C25">
        <w:t>§ 1. Kooli õppekava koostamise alused ja ülesehitus</w:t>
      </w:r>
      <w:bookmarkEnd w:id="2"/>
    </w:p>
    <w:p w14:paraId="0E269560" w14:textId="77777777" w:rsidR="0056156A" w:rsidRPr="007E2C25" w:rsidRDefault="0056156A" w:rsidP="00A003F6">
      <w:pPr>
        <w:spacing w:after="0" w:line="360" w:lineRule="auto"/>
        <w:rPr>
          <w:rFonts w:ascii="Times New Roman" w:eastAsia="Times New Roman" w:hAnsi="Times New Roman" w:cs="Times New Roman"/>
          <w:sz w:val="24"/>
          <w:szCs w:val="24"/>
          <w:lang w:val="en-US"/>
        </w:rPr>
      </w:pPr>
    </w:p>
    <w:p w14:paraId="2CB8D9F7" w14:textId="77777777" w:rsidR="0097587C" w:rsidRDefault="0056156A"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Kooli õppekava on põhikooli ja gümnaasiumi õppe- ja kasvatustegevuse alusdokument, milles kirjeldatakse õppe rõhuasetused ja tegevused õppekava täitmiseks.  </w:t>
      </w:r>
    </w:p>
    <w:p w14:paraId="7EFCF66E" w14:textId="77777777" w:rsidR="0097587C" w:rsidRDefault="0056156A"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Kooli õppekava on </w:t>
      </w:r>
      <w:r w:rsidRPr="0097587C">
        <w:rPr>
          <w:rFonts w:ascii="Times New Roman" w:eastAsia="Times New Roman" w:hAnsi="Times New Roman" w:cs="Times New Roman"/>
          <w:b/>
          <w:spacing w:val="20"/>
          <w:sz w:val="24"/>
          <w:szCs w:val="24"/>
          <w:lang w:val="en-US"/>
        </w:rPr>
        <w:t>kokkulepe</w:t>
      </w:r>
      <w:r w:rsidRPr="0097587C">
        <w:rPr>
          <w:rFonts w:ascii="Times New Roman" w:eastAsia="Times New Roman" w:hAnsi="Times New Roman" w:cs="Times New Roman"/>
          <w:sz w:val="24"/>
          <w:szCs w:val="24"/>
          <w:lang w:val="en-US"/>
        </w:rPr>
        <w:t>, mida viime ellu koostöös: juhtkond, õpetajad</w:t>
      </w:r>
      <w:r w:rsidR="0041460A" w:rsidRPr="0097587C">
        <w:rPr>
          <w:rFonts w:ascii="Times New Roman" w:eastAsia="Times New Roman" w:hAnsi="Times New Roman" w:cs="Times New Roman"/>
          <w:sz w:val="24"/>
          <w:szCs w:val="24"/>
          <w:lang w:val="en-US"/>
        </w:rPr>
        <w:t>, tugispetsialistid</w:t>
      </w:r>
      <w:r w:rsidRPr="0097587C">
        <w:rPr>
          <w:rFonts w:ascii="Times New Roman" w:eastAsia="Times New Roman" w:hAnsi="Times New Roman" w:cs="Times New Roman"/>
          <w:sz w:val="24"/>
          <w:szCs w:val="24"/>
          <w:lang w:val="en-US"/>
        </w:rPr>
        <w:t xml:space="preserve"> ja teised kooli töötajad, õpilased, lapsevanemad ja kooli pidaja.</w:t>
      </w:r>
    </w:p>
    <w:p w14:paraId="4BF7F20A" w14:textId="77777777" w:rsidR="0097587C" w:rsidRDefault="00B03AF4"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Kooli õppekava ülesehituse koostamisel on aluseks võetud „Põhikooli riiklik </w:t>
      </w:r>
      <w:proofErr w:type="gramStart"/>
      <w:r w:rsidRPr="0097587C">
        <w:rPr>
          <w:rFonts w:ascii="Times New Roman" w:eastAsia="Times New Roman" w:hAnsi="Times New Roman" w:cs="Times New Roman"/>
          <w:sz w:val="24"/>
          <w:szCs w:val="24"/>
          <w:lang w:val="en-US"/>
        </w:rPr>
        <w:t>õppekava“</w:t>
      </w:r>
      <w:proofErr w:type="gramEnd"/>
      <w:r w:rsidRPr="0097587C">
        <w:rPr>
          <w:rFonts w:ascii="Times New Roman" w:eastAsia="Times New Roman" w:hAnsi="Times New Roman" w:cs="Times New Roman"/>
          <w:sz w:val="24"/>
          <w:szCs w:val="24"/>
          <w:lang w:val="en-US"/>
        </w:rPr>
        <w:t xml:space="preserve">, „Põhikooli lihtsustatud riiklik õppekava“„Gümnaasiumi riiklik õppekava", "Põhikooli- ja gümnaasiumiseadus" ja Häädemeeste Keskkooli  arengukava 2021 – 2025. </w:t>
      </w:r>
    </w:p>
    <w:p w14:paraId="34949A5F" w14:textId="452588A5" w:rsidR="00B03AF4" w:rsidRPr="0097587C" w:rsidRDefault="00B03AF4"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Häädemeeste Keskkooli kooliastmed on:   </w:t>
      </w:r>
    </w:p>
    <w:p w14:paraId="14A33175" w14:textId="77777777" w:rsidR="00B03AF4" w:rsidRPr="0097587C" w:rsidRDefault="00B03AF4" w:rsidP="0097587C">
      <w:p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I kooliaste: 1. – 3. klass </w:t>
      </w:r>
    </w:p>
    <w:p w14:paraId="3DC7D2FD" w14:textId="60143F74" w:rsidR="00B03AF4" w:rsidRPr="0097587C" w:rsidRDefault="00B03AF4" w:rsidP="0097587C">
      <w:p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II kooliaste: 4. – 6. </w:t>
      </w:r>
      <w:r w:rsidR="007905B7" w:rsidRPr="0097587C">
        <w:rPr>
          <w:rFonts w:ascii="Times New Roman" w:eastAsia="Times New Roman" w:hAnsi="Times New Roman" w:cs="Times New Roman"/>
          <w:sz w:val="24"/>
          <w:szCs w:val="24"/>
          <w:lang w:val="en-US"/>
        </w:rPr>
        <w:t>k</w:t>
      </w:r>
      <w:r w:rsidRPr="0097587C">
        <w:rPr>
          <w:rFonts w:ascii="Times New Roman" w:eastAsia="Times New Roman" w:hAnsi="Times New Roman" w:cs="Times New Roman"/>
          <w:sz w:val="24"/>
          <w:szCs w:val="24"/>
          <w:lang w:val="en-US"/>
        </w:rPr>
        <w:t>lass</w:t>
      </w:r>
    </w:p>
    <w:p w14:paraId="26CCDC10" w14:textId="5929A8E2" w:rsidR="00B03AF4" w:rsidRPr="0097587C" w:rsidRDefault="00B03AF4" w:rsidP="0097587C">
      <w:p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III kooliaste: 7. – 9. </w:t>
      </w:r>
      <w:r w:rsidR="007905B7" w:rsidRPr="0097587C">
        <w:rPr>
          <w:rFonts w:ascii="Times New Roman" w:eastAsia="Times New Roman" w:hAnsi="Times New Roman" w:cs="Times New Roman"/>
          <w:sz w:val="24"/>
          <w:szCs w:val="24"/>
          <w:lang w:val="en-US"/>
        </w:rPr>
        <w:t>k</w:t>
      </w:r>
      <w:r w:rsidRPr="0097587C">
        <w:rPr>
          <w:rFonts w:ascii="Times New Roman" w:eastAsia="Times New Roman" w:hAnsi="Times New Roman" w:cs="Times New Roman"/>
          <w:sz w:val="24"/>
          <w:szCs w:val="24"/>
          <w:lang w:val="en-US"/>
        </w:rPr>
        <w:t>lass</w:t>
      </w:r>
    </w:p>
    <w:p w14:paraId="380177B8" w14:textId="1DCD04F1" w:rsidR="00B03AF4" w:rsidRPr="0097587C" w:rsidRDefault="00B03AF4" w:rsidP="0097587C">
      <w:p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gümnaasium: 10. – 12. </w:t>
      </w:r>
      <w:r w:rsidR="007905B7" w:rsidRPr="0097587C">
        <w:rPr>
          <w:rFonts w:ascii="Times New Roman" w:eastAsia="Times New Roman" w:hAnsi="Times New Roman" w:cs="Times New Roman"/>
          <w:sz w:val="24"/>
          <w:szCs w:val="24"/>
          <w:lang w:val="en-US"/>
        </w:rPr>
        <w:t>k</w:t>
      </w:r>
      <w:r w:rsidRPr="0097587C">
        <w:rPr>
          <w:rFonts w:ascii="Times New Roman" w:eastAsia="Times New Roman" w:hAnsi="Times New Roman" w:cs="Times New Roman"/>
          <w:sz w:val="24"/>
          <w:szCs w:val="24"/>
          <w:lang w:val="en-US"/>
        </w:rPr>
        <w:t>lass</w:t>
      </w:r>
    </w:p>
    <w:p w14:paraId="7C47E2E1" w14:textId="77777777" w:rsidR="0097587C" w:rsidRDefault="0056156A"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Häädemeeste Keskkooli õppekava koosneb üldosast ja ainevaldkonna kavadest, mis omakorda koosnevad valdkonna üldalustest ja ainekavadest. Häädemeeste Keskkoolis toimub õpe nii põhikoolis kui ka gümnaasiumis, mistõttu kooli õppekava koosneb ühisest üldosast, kirjeldades vajaduse korral erisused.</w:t>
      </w:r>
    </w:p>
    <w:p w14:paraId="5D86CC4F" w14:textId="77777777" w:rsidR="0097587C" w:rsidRDefault="008E1396"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Ainevaldkonna</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kavas</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kirjeldatakse</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ainevaldkonna</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rakendamise</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üldalused</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ja</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ainevaldkonna</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kohustuslike</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õppeainete</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ainekavad.</w:t>
      </w:r>
    </w:p>
    <w:p w14:paraId="292DA40F" w14:textId="74C7FFA4" w:rsidR="00B03AF4" w:rsidRPr="0097587C" w:rsidRDefault="008E1396"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Ainevaldkonnad</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ja</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neis</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kirjeldatavad</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kohustuslike</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õppeainete</w:t>
      </w:r>
      <w:r w:rsidR="00B03AF4" w:rsidRPr="0097587C">
        <w:rPr>
          <w:rFonts w:ascii="Times New Roman" w:eastAsia="Times New Roman" w:hAnsi="Times New Roman" w:cs="Times New Roman"/>
          <w:sz w:val="24"/>
          <w:szCs w:val="24"/>
          <w:lang w:val="en-US"/>
        </w:rPr>
        <w:t xml:space="preserve"> </w:t>
      </w:r>
      <w:r w:rsidRPr="0097587C">
        <w:rPr>
          <w:rFonts w:ascii="Times New Roman" w:eastAsia="Times New Roman" w:hAnsi="Times New Roman" w:cs="Times New Roman"/>
          <w:sz w:val="24"/>
          <w:szCs w:val="24"/>
          <w:lang w:val="en-US"/>
        </w:rPr>
        <w:t>ainekavad</w:t>
      </w:r>
      <w:r w:rsidR="00B03AF4" w:rsidRPr="0097587C">
        <w:rPr>
          <w:rFonts w:ascii="Times New Roman" w:eastAsia="Times New Roman" w:hAnsi="Times New Roman" w:cs="Times New Roman"/>
          <w:sz w:val="24"/>
          <w:szCs w:val="24"/>
          <w:lang w:val="en-US"/>
        </w:rPr>
        <w:t xml:space="preserve"> </w:t>
      </w:r>
      <w:r w:rsidR="007B359B">
        <w:rPr>
          <w:rFonts w:ascii="Times New Roman" w:eastAsia="Times New Roman" w:hAnsi="Times New Roman" w:cs="Times New Roman"/>
          <w:sz w:val="24"/>
          <w:szCs w:val="24"/>
          <w:lang w:val="en-US"/>
        </w:rPr>
        <w:t xml:space="preserve">(lisa 1) </w:t>
      </w:r>
      <w:r w:rsidRPr="0097587C">
        <w:rPr>
          <w:rFonts w:ascii="Times New Roman" w:eastAsia="Times New Roman" w:hAnsi="Times New Roman" w:cs="Times New Roman"/>
          <w:sz w:val="24"/>
          <w:szCs w:val="24"/>
          <w:lang w:val="en-US"/>
        </w:rPr>
        <w:t>on:</w:t>
      </w:r>
      <w:r w:rsidR="00B03AF4" w:rsidRPr="0097587C">
        <w:rPr>
          <w:rFonts w:ascii="Times New Roman" w:eastAsia="Times New Roman" w:hAnsi="Times New Roman" w:cs="Times New Roman"/>
          <w:sz w:val="24"/>
          <w:szCs w:val="24"/>
          <w:lang w:val="en-US"/>
        </w:rPr>
        <w:t xml:space="preserve"> </w:t>
      </w:r>
    </w:p>
    <w:p w14:paraId="0EAD696D" w14:textId="4A95F403" w:rsidR="00B03AF4" w:rsidRPr="007E2C25" w:rsidRDefault="00B03AF4" w:rsidP="00F72340">
      <w:pPr>
        <w:pStyle w:val="ListParagraph"/>
        <w:numPr>
          <w:ilvl w:val="0"/>
          <w:numId w:val="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k</w:t>
      </w:r>
      <w:r w:rsidR="008E1396" w:rsidRPr="007E2C25">
        <w:rPr>
          <w:rFonts w:ascii="Times New Roman" w:eastAsia="Times New Roman" w:hAnsi="Times New Roman" w:cs="Times New Roman"/>
          <w:sz w:val="24"/>
          <w:szCs w:val="24"/>
          <w:lang w:val="en-US"/>
        </w:rPr>
        <w:t>eel</w:t>
      </w:r>
      <w:r w:rsidRPr="007E2C25">
        <w:rPr>
          <w:rFonts w:ascii="Times New Roman" w:eastAsia="Times New Roman" w:hAnsi="Times New Roman" w:cs="Times New Roman"/>
          <w:sz w:val="24"/>
          <w:szCs w:val="24"/>
          <w:lang w:val="en-US"/>
        </w:rPr>
        <w:t xml:space="preserve"> </w:t>
      </w:r>
      <w:r w:rsidR="008E1396" w:rsidRPr="007E2C25">
        <w:rPr>
          <w:rFonts w:ascii="Times New Roman" w:eastAsia="Times New Roman" w:hAnsi="Times New Roman" w:cs="Times New Roman"/>
          <w:sz w:val="24"/>
          <w:szCs w:val="24"/>
          <w:lang w:val="en-US"/>
        </w:rPr>
        <w:t>ja</w:t>
      </w:r>
      <w:r w:rsidRPr="007E2C25">
        <w:rPr>
          <w:rFonts w:ascii="Times New Roman" w:eastAsia="Times New Roman" w:hAnsi="Times New Roman" w:cs="Times New Roman"/>
          <w:sz w:val="24"/>
          <w:szCs w:val="24"/>
          <w:lang w:val="en-US"/>
        </w:rPr>
        <w:t xml:space="preserve"> </w:t>
      </w:r>
      <w:r w:rsidR="008E1396" w:rsidRPr="007E2C25">
        <w:rPr>
          <w:rFonts w:ascii="Times New Roman" w:eastAsia="Times New Roman" w:hAnsi="Times New Roman" w:cs="Times New Roman"/>
          <w:sz w:val="24"/>
          <w:szCs w:val="24"/>
          <w:lang w:val="en-US"/>
        </w:rPr>
        <w:t>kirjandus:</w:t>
      </w:r>
      <w:r w:rsidRPr="007E2C25">
        <w:rPr>
          <w:rFonts w:ascii="Times New Roman" w:eastAsia="Times New Roman" w:hAnsi="Times New Roman" w:cs="Times New Roman"/>
          <w:sz w:val="24"/>
          <w:szCs w:val="24"/>
          <w:lang w:val="en-US"/>
        </w:rPr>
        <w:t xml:space="preserve"> </w:t>
      </w:r>
      <w:r w:rsidR="008E1396" w:rsidRPr="007E2C25">
        <w:rPr>
          <w:rFonts w:ascii="Times New Roman" w:eastAsia="Times New Roman" w:hAnsi="Times New Roman" w:cs="Times New Roman"/>
          <w:sz w:val="24"/>
          <w:szCs w:val="24"/>
          <w:lang w:val="en-US"/>
        </w:rPr>
        <w:t>eesti</w:t>
      </w:r>
      <w:r w:rsidRPr="007E2C25">
        <w:rPr>
          <w:rFonts w:ascii="Times New Roman" w:eastAsia="Times New Roman" w:hAnsi="Times New Roman" w:cs="Times New Roman"/>
          <w:sz w:val="24"/>
          <w:szCs w:val="24"/>
          <w:lang w:val="en-US"/>
        </w:rPr>
        <w:t xml:space="preserve"> </w:t>
      </w:r>
      <w:r w:rsidR="008E1396" w:rsidRPr="007E2C25">
        <w:rPr>
          <w:rFonts w:ascii="Times New Roman" w:eastAsia="Times New Roman" w:hAnsi="Times New Roman" w:cs="Times New Roman"/>
          <w:sz w:val="24"/>
          <w:szCs w:val="24"/>
          <w:lang w:val="en-US"/>
        </w:rPr>
        <w:t>keel,</w:t>
      </w:r>
      <w:r w:rsidRPr="007E2C25">
        <w:rPr>
          <w:rFonts w:ascii="Times New Roman" w:eastAsia="Times New Roman" w:hAnsi="Times New Roman" w:cs="Times New Roman"/>
          <w:sz w:val="24"/>
          <w:szCs w:val="24"/>
          <w:lang w:val="en-US"/>
        </w:rPr>
        <w:t xml:space="preserve"> </w:t>
      </w:r>
      <w:r w:rsidR="007B359B">
        <w:rPr>
          <w:rFonts w:ascii="Times New Roman" w:eastAsia="Times New Roman" w:hAnsi="Times New Roman" w:cs="Times New Roman"/>
          <w:sz w:val="24"/>
          <w:szCs w:val="24"/>
          <w:lang w:val="en-US"/>
        </w:rPr>
        <w:t>kirjandus</w:t>
      </w:r>
      <w:r w:rsidR="008E1396" w:rsidRPr="007E2C25">
        <w:rPr>
          <w:rFonts w:ascii="Times New Roman" w:eastAsia="Times New Roman" w:hAnsi="Times New Roman" w:cs="Times New Roman"/>
          <w:sz w:val="24"/>
          <w:szCs w:val="24"/>
          <w:lang w:val="en-US"/>
        </w:rPr>
        <w:t>;</w:t>
      </w:r>
    </w:p>
    <w:p w14:paraId="4FC00571" w14:textId="312B86F1" w:rsidR="00B03AF4" w:rsidRPr="007E2C25" w:rsidRDefault="008E1396" w:rsidP="00F72340">
      <w:pPr>
        <w:pStyle w:val="ListParagraph"/>
        <w:numPr>
          <w:ilvl w:val="0"/>
          <w:numId w:val="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kehaline</w:t>
      </w:r>
      <w:r w:rsidR="00B03AF4" w:rsidRPr="007E2C25">
        <w:rPr>
          <w:rFonts w:ascii="Times New Roman" w:eastAsia="Times New Roman" w:hAnsi="Times New Roman" w:cs="Times New Roman"/>
          <w:sz w:val="24"/>
          <w:szCs w:val="24"/>
          <w:lang w:val="en-US"/>
        </w:rPr>
        <w:t xml:space="preserve"> </w:t>
      </w:r>
      <w:r w:rsidRPr="007E2C25">
        <w:rPr>
          <w:rFonts w:ascii="Times New Roman" w:eastAsia="Times New Roman" w:hAnsi="Times New Roman" w:cs="Times New Roman"/>
          <w:sz w:val="24"/>
          <w:szCs w:val="24"/>
          <w:lang w:val="en-US"/>
        </w:rPr>
        <w:t>kasvatus:</w:t>
      </w:r>
      <w:r w:rsidR="00B03AF4" w:rsidRPr="007E2C25">
        <w:rPr>
          <w:rFonts w:ascii="Times New Roman" w:eastAsia="Times New Roman" w:hAnsi="Times New Roman" w:cs="Times New Roman"/>
          <w:sz w:val="24"/>
          <w:szCs w:val="24"/>
          <w:lang w:val="en-US"/>
        </w:rPr>
        <w:t xml:space="preserve"> </w:t>
      </w:r>
      <w:r w:rsidRPr="007E2C25">
        <w:rPr>
          <w:rFonts w:ascii="Times New Roman" w:eastAsia="Times New Roman" w:hAnsi="Times New Roman" w:cs="Times New Roman"/>
          <w:sz w:val="24"/>
          <w:szCs w:val="24"/>
          <w:lang w:val="en-US"/>
        </w:rPr>
        <w:t>kehaline</w:t>
      </w:r>
      <w:r w:rsidR="00B03AF4" w:rsidRPr="007E2C25">
        <w:rPr>
          <w:rFonts w:ascii="Times New Roman" w:eastAsia="Times New Roman" w:hAnsi="Times New Roman" w:cs="Times New Roman"/>
          <w:sz w:val="24"/>
          <w:szCs w:val="24"/>
          <w:lang w:val="en-US"/>
        </w:rPr>
        <w:t xml:space="preserve"> </w:t>
      </w:r>
      <w:r w:rsidRPr="007E2C25">
        <w:rPr>
          <w:rFonts w:ascii="Times New Roman" w:eastAsia="Times New Roman" w:hAnsi="Times New Roman" w:cs="Times New Roman"/>
          <w:sz w:val="24"/>
          <w:szCs w:val="24"/>
          <w:lang w:val="en-US"/>
        </w:rPr>
        <w:t>kasvatus</w:t>
      </w:r>
      <w:r w:rsidR="00B03AF4" w:rsidRPr="007E2C25">
        <w:rPr>
          <w:rFonts w:ascii="Times New Roman" w:eastAsia="Times New Roman" w:hAnsi="Times New Roman" w:cs="Times New Roman"/>
          <w:sz w:val="24"/>
          <w:szCs w:val="24"/>
          <w:lang w:val="en-US"/>
        </w:rPr>
        <w:t>;</w:t>
      </w:r>
    </w:p>
    <w:p w14:paraId="32770F46" w14:textId="2CD11C6C" w:rsidR="00B03AF4" w:rsidRPr="007E2C25" w:rsidRDefault="008E1396" w:rsidP="00F72340">
      <w:pPr>
        <w:pStyle w:val="ListParagraph"/>
        <w:numPr>
          <w:ilvl w:val="0"/>
          <w:numId w:val="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kunstiained:</w:t>
      </w:r>
      <w:r w:rsidR="00B03AF4" w:rsidRPr="007E2C25">
        <w:rPr>
          <w:rFonts w:ascii="Times New Roman" w:eastAsia="Times New Roman" w:hAnsi="Times New Roman" w:cs="Times New Roman"/>
          <w:sz w:val="24"/>
          <w:szCs w:val="24"/>
          <w:lang w:val="en-US"/>
        </w:rPr>
        <w:t xml:space="preserve"> </w:t>
      </w:r>
      <w:r w:rsidRPr="007E2C25">
        <w:rPr>
          <w:rFonts w:ascii="Times New Roman" w:eastAsia="Times New Roman" w:hAnsi="Times New Roman" w:cs="Times New Roman"/>
          <w:sz w:val="24"/>
          <w:szCs w:val="24"/>
          <w:lang w:val="en-US"/>
        </w:rPr>
        <w:t>muusika,</w:t>
      </w:r>
      <w:r w:rsidR="00B03AF4" w:rsidRPr="007E2C25">
        <w:rPr>
          <w:rFonts w:ascii="Times New Roman" w:eastAsia="Times New Roman" w:hAnsi="Times New Roman" w:cs="Times New Roman"/>
          <w:sz w:val="24"/>
          <w:szCs w:val="24"/>
          <w:lang w:val="en-US"/>
        </w:rPr>
        <w:t xml:space="preserve"> </w:t>
      </w:r>
      <w:r w:rsidRPr="007E2C25">
        <w:rPr>
          <w:rFonts w:ascii="Times New Roman" w:eastAsia="Times New Roman" w:hAnsi="Times New Roman" w:cs="Times New Roman"/>
          <w:sz w:val="24"/>
          <w:szCs w:val="24"/>
          <w:lang w:val="en-US"/>
        </w:rPr>
        <w:t>kunst;</w:t>
      </w:r>
    </w:p>
    <w:p w14:paraId="67D6E50D" w14:textId="441FFA2F" w:rsidR="00B03AF4" w:rsidRPr="007E2C25" w:rsidRDefault="00B03AF4" w:rsidP="00F72340">
      <w:pPr>
        <w:pStyle w:val="ListParagraph"/>
        <w:numPr>
          <w:ilvl w:val="0"/>
          <w:numId w:val="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loodusained: loodusõpetus, bioloogia, geograafia, füüsik</w:t>
      </w:r>
      <w:r w:rsidR="007B359B">
        <w:rPr>
          <w:rFonts w:ascii="Times New Roman" w:eastAsia="Times New Roman" w:hAnsi="Times New Roman" w:cs="Times New Roman"/>
          <w:sz w:val="24"/>
          <w:szCs w:val="24"/>
          <w:lang w:val="en-US"/>
        </w:rPr>
        <w:t>a, keemia</w:t>
      </w:r>
      <w:r w:rsidRPr="007E2C25">
        <w:rPr>
          <w:rFonts w:ascii="Times New Roman" w:eastAsia="Times New Roman" w:hAnsi="Times New Roman" w:cs="Times New Roman"/>
          <w:sz w:val="24"/>
          <w:szCs w:val="24"/>
          <w:lang w:val="en-US"/>
        </w:rPr>
        <w:t>;</w:t>
      </w:r>
    </w:p>
    <w:p w14:paraId="21886720" w14:textId="2EC75597" w:rsidR="00B03AF4" w:rsidRPr="007E2C25" w:rsidRDefault="007B359B" w:rsidP="00F72340">
      <w:pPr>
        <w:pStyle w:val="ListParagraph"/>
        <w:numPr>
          <w:ilvl w:val="0"/>
          <w:numId w:val="7"/>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matemaatika: matemaatika</w:t>
      </w:r>
      <w:r w:rsidR="00B03AF4" w:rsidRPr="007E2C25">
        <w:rPr>
          <w:rFonts w:ascii="Times New Roman" w:eastAsia="Times New Roman" w:hAnsi="Times New Roman" w:cs="Times New Roman"/>
          <w:sz w:val="24"/>
          <w:szCs w:val="24"/>
          <w:lang w:val="en-US"/>
        </w:rPr>
        <w:t>;</w:t>
      </w:r>
    </w:p>
    <w:p w14:paraId="76AA37B8" w14:textId="47E4F6EA" w:rsidR="00B03AF4" w:rsidRPr="007E2C25" w:rsidRDefault="00B03AF4" w:rsidP="00F72340">
      <w:pPr>
        <w:pStyle w:val="ListParagraph"/>
        <w:numPr>
          <w:ilvl w:val="0"/>
          <w:numId w:val="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sotsiaalained: inimeseõpetus, ajalugu, ühiskonnaõpetus; </w:t>
      </w:r>
    </w:p>
    <w:p w14:paraId="6DD618C6" w14:textId="14ED30DB" w:rsidR="00B03AF4" w:rsidRPr="007E2C25" w:rsidRDefault="00B03AF4" w:rsidP="00F72340">
      <w:pPr>
        <w:pStyle w:val="ListParagraph"/>
        <w:numPr>
          <w:ilvl w:val="0"/>
          <w:numId w:val="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tehnoloogia: tööõpetus, käsitöö ja k</w:t>
      </w:r>
      <w:r w:rsidR="007B359B">
        <w:rPr>
          <w:rFonts w:ascii="Times New Roman" w:eastAsia="Times New Roman" w:hAnsi="Times New Roman" w:cs="Times New Roman"/>
          <w:sz w:val="24"/>
          <w:szCs w:val="24"/>
          <w:lang w:val="en-US"/>
        </w:rPr>
        <w:t>odundus, tehnoloogiaõpetus</w:t>
      </w:r>
      <w:r w:rsidRPr="007E2C25">
        <w:rPr>
          <w:rFonts w:ascii="Times New Roman" w:eastAsia="Times New Roman" w:hAnsi="Times New Roman" w:cs="Times New Roman"/>
          <w:sz w:val="24"/>
          <w:szCs w:val="24"/>
          <w:lang w:val="en-US"/>
        </w:rPr>
        <w:t>;</w:t>
      </w:r>
    </w:p>
    <w:p w14:paraId="1FB69672" w14:textId="7F44FBEB" w:rsidR="00B03AF4" w:rsidRPr="007E2C25" w:rsidRDefault="00B03AF4" w:rsidP="00F72340">
      <w:pPr>
        <w:pStyle w:val="ListParagraph"/>
        <w:numPr>
          <w:ilvl w:val="0"/>
          <w:numId w:val="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võõrkeel</w:t>
      </w:r>
      <w:r w:rsidR="007B359B">
        <w:rPr>
          <w:rFonts w:ascii="Times New Roman" w:eastAsia="Times New Roman" w:hAnsi="Times New Roman" w:cs="Times New Roman"/>
          <w:sz w:val="24"/>
          <w:szCs w:val="24"/>
          <w:lang w:val="en-US"/>
        </w:rPr>
        <w:t>ed: A-võõrkeel, B-võõrkeel</w:t>
      </w:r>
      <w:r w:rsidRPr="007E2C25">
        <w:rPr>
          <w:rFonts w:ascii="Times New Roman" w:eastAsia="Times New Roman" w:hAnsi="Times New Roman" w:cs="Times New Roman"/>
          <w:sz w:val="24"/>
          <w:szCs w:val="24"/>
          <w:lang w:val="en-US"/>
        </w:rPr>
        <w:t>.</w:t>
      </w:r>
    </w:p>
    <w:p w14:paraId="734D3317" w14:textId="5F391DD1" w:rsidR="00B03AF4" w:rsidRPr="0097587C" w:rsidRDefault="00B03AF4"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lastRenderedPageBreak/>
        <w:t>Valikõppeained</w:t>
      </w:r>
      <w:r w:rsidR="007B359B">
        <w:rPr>
          <w:rFonts w:ascii="Times New Roman" w:eastAsia="Times New Roman" w:hAnsi="Times New Roman" w:cs="Times New Roman"/>
          <w:sz w:val="24"/>
          <w:szCs w:val="24"/>
          <w:lang w:val="en-US"/>
        </w:rPr>
        <w:t xml:space="preserve"> (lisa 2)</w:t>
      </w:r>
      <w:r w:rsidRPr="0097587C">
        <w:rPr>
          <w:rFonts w:ascii="Times New Roman" w:eastAsia="Times New Roman" w:hAnsi="Times New Roman" w:cs="Times New Roman"/>
          <w:sz w:val="24"/>
          <w:szCs w:val="24"/>
          <w:lang w:val="en-US"/>
        </w:rPr>
        <w:t xml:space="preserve"> on: </w:t>
      </w:r>
    </w:p>
    <w:p w14:paraId="39960583" w14:textId="78878F5D" w:rsidR="007B0D8F" w:rsidRPr="007E2C25" w:rsidRDefault="007B359B"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informaatika</w:t>
      </w:r>
    </w:p>
    <w:p w14:paraId="7CFE4ECF" w14:textId="5CE7C51A" w:rsidR="00507319" w:rsidRPr="007E2C25" w:rsidRDefault="007B359B"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programmeerimine</w:t>
      </w:r>
    </w:p>
    <w:p w14:paraId="1F070848" w14:textId="785BD662" w:rsidR="00507319" w:rsidRPr="007E2C25" w:rsidRDefault="007B359B"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rütmika</w:t>
      </w:r>
      <w:r w:rsidR="00507319" w:rsidRPr="007E2C25">
        <w:rPr>
          <w:rFonts w:ascii="Times New Roman" w:eastAsia="Times New Roman" w:hAnsi="Times New Roman" w:cs="Times New Roman"/>
          <w:sz w:val="24"/>
          <w:szCs w:val="24"/>
          <w:lang w:val="en-US"/>
        </w:rPr>
        <w:t xml:space="preserve"> </w:t>
      </w:r>
    </w:p>
    <w:p w14:paraId="380E4EAC" w14:textId="06AF30A0" w:rsidR="00507319" w:rsidRPr="007E2C25" w:rsidRDefault="007B359B"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tants</w:t>
      </w:r>
    </w:p>
    <w:p w14:paraId="7FA4B59C" w14:textId="4E8BF557" w:rsidR="00507319" w:rsidRDefault="007B359B"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praktiline matemaatika</w:t>
      </w:r>
    </w:p>
    <w:p w14:paraId="033C4316" w14:textId="15C1B743" w:rsidR="00E14EBC" w:rsidRPr="007E2C25" w:rsidRDefault="00E14EBC"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praktiline ma</w:t>
      </w:r>
      <w:r w:rsidR="007B359B">
        <w:rPr>
          <w:rFonts w:ascii="Times New Roman" w:eastAsia="Times New Roman" w:hAnsi="Times New Roman" w:cs="Times New Roman"/>
          <w:sz w:val="24"/>
          <w:szCs w:val="24"/>
          <w:lang w:val="en-US"/>
        </w:rPr>
        <w:t xml:space="preserve">temaatika ja informaatika </w:t>
      </w:r>
    </w:p>
    <w:p w14:paraId="05CBC06C" w14:textId="33218D17" w:rsidR="00507319" w:rsidRPr="007E2C25" w:rsidRDefault="00507319"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praktiline matemaatika i</w:t>
      </w:r>
      <w:r w:rsidR="00223FCF">
        <w:rPr>
          <w:rFonts w:ascii="Times New Roman" w:eastAsia="Times New Roman" w:hAnsi="Times New Roman" w:cs="Times New Roman"/>
          <w:sz w:val="24"/>
          <w:szCs w:val="24"/>
          <w:lang w:val="en-US"/>
        </w:rPr>
        <w:t>ntegreeritud robootikaga</w:t>
      </w:r>
    </w:p>
    <w:p w14:paraId="39FCDF0E" w14:textId="61DA14DE" w:rsidR="00507319" w:rsidRPr="007E2C25" w:rsidRDefault="00E14EBC"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A-võõrkeele </w:t>
      </w:r>
      <w:r w:rsidR="00A5022C">
        <w:rPr>
          <w:rFonts w:ascii="Times New Roman" w:eastAsia="Times New Roman" w:hAnsi="Times New Roman" w:cs="Times New Roman"/>
          <w:sz w:val="24"/>
          <w:szCs w:val="24"/>
          <w:lang w:val="en-US"/>
        </w:rPr>
        <w:t>vestluskur</w:t>
      </w:r>
      <w:r w:rsidR="00223FCF">
        <w:rPr>
          <w:rFonts w:ascii="Times New Roman" w:eastAsia="Times New Roman" w:hAnsi="Times New Roman" w:cs="Times New Roman"/>
          <w:sz w:val="24"/>
          <w:szCs w:val="24"/>
          <w:lang w:val="en-US"/>
        </w:rPr>
        <w:t xml:space="preserve">sus </w:t>
      </w:r>
    </w:p>
    <w:p w14:paraId="041A608A" w14:textId="2E084FB7" w:rsidR="00507319" w:rsidRPr="007E2C25" w:rsidRDefault="00E14EBC"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B-võõrkeele</w:t>
      </w:r>
      <w:r w:rsidR="00223FCF">
        <w:rPr>
          <w:rFonts w:ascii="Times New Roman" w:eastAsia="Times New Roman" w:hAnsi="Times New Roman" w:cs="Times New Roman"/>
          <w:sz w:val="24"/>
          <w:szCs w:val="24"/>
          <w:lang w:val="en-US"/>
        </w:rPr>
        <w:t xml:space="preserve"> vestluskursus </w:t>
      </w:r>
    </w:p>
    <w:p w14:paraId="50A501A1" w14:textId="52F985E7" w:rsidR="00507319" w:rsidRPr="007E2C25" w:rsidRDefault="00507319"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ett</w:t>
      </w:r>
      <w:r w:rsidR="00223FCF">
        <w:rPr>
          <w:rFonts w:ascii="Times New Roman" w:eastAsia="Times New Roman" w:hAnsi="Times New Roman" w:cs="Times New Roman"/>
          <w:sz w:val="24"/>
          <w:szCs w:val="24"/>
          <w:lang w:val="en-US"/>
        </w:rPr>
        <w:t xml:space="preserve">evõtlus </w:t>
      </w:r>
    </w:p>
    <w:p w14:paraId="40616333" w14:textId="73E279D1" w:rsidR="00507319" w:rsidRPr="007E2C25"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loodus ja ettevõtlus </w:t>
      </w:r>
    </w:p>
    <w:p w14:paraId="7EDCF39A" w14:textId="07DF29CE" w:rsidR="00507319" w:rsidRPr="007E2C25"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liiklusõpetus </w:t>
      </w:r>
    </w:p>
    <w:p w14:paraId="5DB8CAA3" w14:textId="362B8880" w:rsidR="00507319" w:rsidRPr="007E2C25" w:rsidRDefault="00507319"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ko</w:t>
      </w:r>
      <w:r w:rsidR="00223FCF">
        <w:rPr>
          <w:rFonts w:ascii="Times New Roman" w:eastAsia="Times New Roman" w:hAnsi="Times New Roman" w:cs="Times New Roman"/>
          <w:sz w:val="24"/>
          <w:szCs w:val="24"/>
          <w:lang w:val="en-US"/>
        </w:rPr>
        <w:t xml:space="preserve">dukoha loodus ja kultuur </w:t>
      </w:r>
    </w:p>
    <w:p w14:paraId="032D1ABA" w14:textId="39EA2C98" w:rsidR="00507319" w:rsidRPr="007E2C25"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kodukoha ajalugu</w:t>
      </w:r>
    </w:p>
    <w:p w14:paraId="4271A066" w14:textId="1B2BD53A" w:rsidR="00507319" w:rsidRPr="007E2C25"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kodukoha käsitöö </w:t>
      </w:r>
    </w:p>
    <w:p w14:paraId="3375BBEC" w14:textId="3A992EB0" w:rsidR="00507319" w:rsidRPr="007E2C25"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kunst </w:t>
      </w:r>
    </w:p>
    <w:p w14:paraId="4D02D759" w14:textId="449066A3" w:rsidR="008374B5" w:rsidRPr="007E2C25"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KiVa tund </w:t>
      </w:r>
    </w:p>
    <w:p w14:paraId="718EF244" w14:textId="3D754368" w:rsidR="007B0D8F" w:rsidRPr="007E2C25"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kodukoha loodus </w:t>
      </w:r>
    </w:p>
    <w:p w14:paraId="41385B39" w14:textId="4DCD9390" w:rsidR="007B0D8F"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loovtöö </w:t>
      </w:r>
    </w:p>
    <w:p w14:paraId="6D908A2B" w14:textId="6475F727" w:rsidR="00E14EBC" w:rsidRPr="007E2C25" w:rsidRDefault="00223FCF" w:rsidP="00F72340">
      <w:pPr>
        <w:pStyle w:val="ListParagraph"/>
        <w:numPr>
          <w:ilvl w:val="0"/>
          <w:numId w:val="8"/>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eksamimatemaatika </w:t>
      </w:r>
    </w:p>
    <w:p w14:paraId="6847C88D" w14:textId="2F2C845E" w:rsidR="008E1396" w:rsidRPr="0097587C" w:rsidRDefault="00B03AF4"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Õppekava läbivate teemade eesmärgid, oodatavad tulemused ja käsitlemine </w:t>
      </w:r>
      <w:r w:rsidR="00223FCF">
        <w:rPr>
          <w:rFonts w:ascii="Times New Roman" w:eastAsia="Times New Roman" w:hAnsi="Times New Roman" w:cs="Times New Roman"/>
          <w:sz w:val="24"/>
          <w:szCs w:val="24"/>
          <w:lang w:val="en-US"/>
        </w:rPr>
        <w:t>kooliastmeti esitatakse lisas 3</w:t>
      </w:r>
      <w:r w:rsidRPr="0097587C">
        <w:rPr>
          <w:rFonts w:ascii="Times New Roman" w:eastAsia="Times New Roman" w:hAnsi="Times New Roman" w:cs="Times New Roman"/>
          <w:sz w:val="24"/>
          <w:szCs w:val="24"/>
          <w:lang w:val="en-US"/>
        </w:rPr>
        <w:t>.</w:t>
      </w:r>
    </w:p>
    <w:p w14:paraId="157F181E" w14:textId="49C0F368" w:rsidR="0056156A" w:rsidRPr="0097587C" w:rsidRDefault="0056156A"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Kooli õppekava koostamisel osalevad kõik koolis õppe- ja kasvatusalal töötavad isikud ning vajadusel teised koolitöötajad. Kool kaasab õppekava koostamisse õpilasi, lapsevanemaid ja teiste huvirühmade esindajaid. Kooli õppekava koostamise, rakendamise ja arendamise demokraatliku korralduse eest vastutab direktor.</w:t>
      </w:r>
    </w:p>
    <w:p w14:paraId="47CCE2F5" w14:textId="02871678" w:rsidR="0056156A" w:rsidRPr="007E2C25" w:rsidRDefault="0056156A"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Kooli õppekava kehtestab direktor. Muudatused kooli õppekavas esitatakse enne kehtestamist arvamuse avaldamiseks õpilasesindusele, õppenõukogule ja kooli hoolekogule.</w:t>
      </w:r>
    </w:p>
    <w:p w14:paraId="1A2BA35A" w14:textId="78CF436E" w:rsidR="0056156A" w:rsidRPr="0097587C" w:rsidRDefault="0056156A"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 xml:space="preserve">Kooli õppekavas lähtutakse väljundipõhise õppekava koostamise põhimõtetest, st rõhuasetus on õpilaste poolt õppimise kaudu õppeprotsessi lõpuks omandatavate õpitulemuste ja pädevuste </w:t>
      </w:r>
      <w:r w:rsidRPr="0097587C">
        <w:rPr>
          <w:rFonts w:ascii="Times New Roman" w:eastAsia="Times New Roman" w:hAnsi="Times New Roman" w:cs="Times New Roman"/>
          <w:sz w:val="24"/>
          <w:szCs w:val="24"/>
          <w:lang w:val="en-US"/>
        </w:rPr>
        <w:lastRenderedPageBreak/>
        <w:t>omandamisel ning nende hindamisel. Hindamise aluseks on õpitulemustele ja pädevustele toetuvad kriteeriumid.</w:t>
      </w:r>
    </w:p>
    <w:p w14:paraId="17267F13" w14:textId="1D2B61A6" w:rsidR="00AA7B20" w:rsidRPr="0097587C" w:rsidRDefault="0056156A" w:rsidP="00F72340">
      <w:pPr>
        <w:pStyle w:val="ListParagraph"/>
        <w:numPr>
          <w:ilvl w:val="1"/>
          <w:numId w:val="24"/>
        </w:numPr>
        <w:spacing w:after="0" w:line="360" w:lineRule="auto"/>
        <w:rPr>
          <w:rFonts w:ascii="Times New Roman" w:eastAsia="Times New Roman" w:hAnsi="Times New Roman" w:cs="Times New Roman"/>
          <w:sz w:val="24"/>
          <w:szCs w:val="24"/>
          <w:lang w:val="en-US"/>
        </w:rPr>
      </w:pPr>
      <w:r w:rsidRPr="0097587C">
        <w:rPr>
          <w:rFonts w:ascii="Times New Roman" w:eastAsia="Times New Roman" w:hAnsi="Times New Roman" w:cs="Times New Roman"/>
          <w:sz w:val="24"/>
          <w:szCs w:val="24"/>
          <w:lang w:val="en-US"/>
        </w:rPr>
        <w:t>Õppekava aluseks on mudel, milles on keskne roll üldpädevustel ja valdkonnapädevustel ning millele lisanduvad läbivad teemad. Läbivate teemade õpetus realiseerub kogu koolipere ühise toimimise kaudu, põhinedes lõimingul ja õppekeskkonna korraldusel.</w:t>
      </w:r>
    </w:p>
    <w:p w14:paraId="3AE5CB67" w14:textId="77777777" w:rsidR="00AA7B20" w:rsidRPr="007E2C25" w:rsidRDefault="00AA7B20" w:rsidP="00A003F6">
      <w:pPr>
        <w:spacing w:after="0" w:line="360" w:lineRule="auto"/>
        <w:rPr>
          <w:rFonts w:ascii="Times New Roman" w:eastAsia="Times New Roman" w:hAnsi="Times New Roman" w:cs="Times New Roman"/>
          <w:sz w:val="24"/>
          <w:szCs w:val="24"/>
          <w:lang w:val="en-US"/>
        </w:rPr>
      </w:pPr>
    </w:p>
    <w:p w14:paraId="1CB8FD8B" w14:textId="77777777" w:rsidR="00B7494D" w:rsidRPr="007E2C25" w:rsidRDefault="0056156A" w:rsidP="007E2C25">
      <w:pPr>
        <w:pStyle w:val="Heading3"/>
      </w:pPr>
      <w:bookmarkStart w:id="3" w:name="_Toc190334673"/>
      <w:r w:rsidRPr="007E2C25">
        <w:t xml:space="preserve">§ 2. </w:t>
      </w:r>
      <w:r w:rsidR="00824D5A" w:rsidRPr="007E2C25">
        <w:t>Kooli eripära ning õppe- ja kasvatustöö rõhuasetused</w:t>
      </w:r>
      <w:bookmarkEnd w:id="3"/>
    </w:p>
    <w:p w14:paraId="7FE39023" w14:textId="77777777" w:rsidR="00B7494D" w:rsidRPr="003475A5" w:rsidRDefault="00824D5A" w:rsidP="00F72340">
      <w:pPr>
        <w:pStyle w:val="ListParagraph"/>
        <w:numPr>
          <w:ilvl w:val="0"/>
          <w:numId w:val="10"/>
        </w:numPr>
        <w:spacing w:after="0" w:line="360" w:lineRule="auto"/>
        <w:rPr>
          <w:rFonts w:ascii="Times New Roman" w:eastAsia="Times New Roman" w:hAnsi="Times New Roman" w:cs="Times New Roman"/>
          <w:b/>
          <w:sz w:val="24"/>
          <w:szCs w:val="24"/>
          <w:lang w:val="en-US"/>
        </w:rPr>
      </w:pPr>
      <w:r w:rsidRPr="003475A5">
        <w:rPr>
          <w:rFonts w:ascii="Times New Roman" w:eastAsia="Times New Roman" w:hAnsi="Times New Roman" w:cs="Times New Roman"/>
          <w:sz w:val="24"/>
          <w:szCs w:val="24"/>
          <w:lang w:val="en-US"/>
        </w:rPr>
        <w:t>kooli väärtused ja eripära, </w:t>
      </w:r>
    </w:p>
    <w:p w14:paraId="581D9C54" w14:textId="6C58A196" w:rsidR="00B7494D" w:rsidRPr="00C175F7" w:rsidRDefault="00824D5A" w:rsidP="00F72340">
      <w:pPr>
        <w:pStyle w:val="ListParagraph"/>
        <w:numPr>
          <w:ilvl w:val="0"/>
          <w:numId w:val="10"/>
        </w:numPr>
        <w:spacing w:after="0" w:line="360" w:lineRule="auto"/>
        <w:rPr>
          <w:rFonts w:ascii="Times New Roman" w:eastAsia="Times New Roman" w:hAnsi="Times New Roman" w:cs="Times New Roman"/>
          <w:b/>
          <w:sz w:val="24"/>
          <w:szCs w:val="24"/>
          <w:lang w:val="en-US"/>
        </w:rPr>
      </w:pPr>
      <w:r w:rsidRPr="003475A5">
        <w:rPr>
          <w:rFonts w:ascii="Times New Roman" w:eastAsia="Times New Roman" w:hAnsi="Times New Roman" w:cs="Times New Roman"/>
          <w:sz w:val="24"/>
          <w:szCs w:val="24"/>
          <w:lang w:val="en-US"/>
        </w:rPr>
        <w:t>kooli õppe- ja kasvatuseesmärgid,</w:t>
      </w:r>
    </w:p>
    <w:p w14:paraId="1F3BE304" w14:textId="389E01EB" w:rsidR="00C175F7" w:rsidRPr="003475A5" w:rsidRDefault="00C175F7" w:rsidP="00F72340">
      <w:pPr>
        <w:pStyle w:val="ListParagraph"/>
        <w:numPr>
          <w:ilvl w:val="0"/>
          <w:numId w:val="10"/>
        </w:num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sh lihtsustatud õpe,</w:t>
      </w:r>
    </w:p>
    <w:p w14:paraId="0303280C" w14:textId="77777777" w:rsidR="00B7494D" w:rsidRPr="003475A5" w:rsidRDefault="00824D5A" w:rsidP="00F72340">
      <w:pPr>
        <w:pStyle w:val="ListParagraph"/>
        <w:numPr>
          <w:ilvl w:val="0"/>
          <w:numId w:val="10"/>
        </w:numPr>
        <w:spacing w:after="0" w:line="360" w:lineRule="auto"/>
        <w:rPr>
          <w:rFonts w:ascii="Times New Roman" w:eastAsia="Times New Roman" w:hAnsi="Times New Roman" w:cs="Times New Roman"/>
          <w:b/>
          <w:sz w:val="24"/>
          <w:szCs w:val="24"/>
          <w:lang w:val="en-US"/>
        </w:rPr>
      </w:pPr>
      <w:r w:rsidRPr="003475A5">
        <w:rPr>
          <w:rFonts w:ascii="Times New Roman" w:eastAsia="Times New Roman" w:hAnsi="Times New Roman" w:cs="Times New Roman"/>
          <w:sz w:val="24"/>
          <w:szCs w:val="24"/>
          <w:lang w:val="en-US"/>
        </w:rPr>
        <w:t>ainevaldkonnasisesed ja -ülesed lõiminguvõimalused, </w:t>
      </w:r>
    </w:p>
    <w:p w14:paraId="2B240C8F" w14:textId="77777777" w:rsidR="00B7494D" w:rsidRPr="003475A5" w:rsidRDefault="00824D5A" w:rsidP="00F72340">
      <w:pPr>
        <w:pStyle w:val="ListParagraph"/>
        <w:numPr>
          <w:ilvl w:val="0"/>
          <w:numId w:val="10"/>
        </w:numPr>
        <w:spacing w:after="0" w:line="360" w:lineRule="auto"/>
        <w:rPr>
          <w:rFonts w:ascii="Times New Roman" w:eastAsia="Times New Roman" w:hAnsi="Times New Roman" w:cs="Times New Roman"/>
          <w:b/>
          <w:sz w:val="24"/>
          <w:szCs w:val="24"/>
          <w:lang w:val="en-US"/>
        </w:rPr>
      </w:pPr>
      <w:r w:rsidRPr="003475A5">
        <w:rPr>
          <w:rFonts w:ascii="Times New Roman" w:eastAsia="Times New Roman" w:hAnsi="Times New Roman" w:cs="Times New Roman"/>
          <w:sz w:val="24"/>
          <w:szCs w:val="24"/>
          <w:lang w:val="en-US"/>
        </w:rPr>
        <w:t>üldp</w:t>
      </w:r>
      <w:r w:rsidR="00B7494D" w:rsidRPr="003475A5">
        <w:rPr>
          <w:rFonts w:ascii="Times New Roman" w:eastAsia="Times New Roman" w:hAnsi="Times New Roman" w:cs="Times New Roman"/>
          <w:sz w:val="24"/>
          <w:szCs w:val="24"/>
          <w:lang w:val="en-US"/>
        </w:rPr>
        <w:t>ädevuste kujundamise põhimõtted,</w:t>
      </w:r>
    </w:p>
    <w:p w14:paraId="21028645" w14:textId="33326CE0" w:rsidR="00824D5A" w:rsidRPr="003475A5" w:rsidRDefault="00824D5A" w:rsidP="00F72340">
      <w:pPr>
        <w:pStyle w:val="ListParagraph"/>
        <w:numPr>
          <w:ilvl w:val="0"/>
          <w:numId w:val="10"/>
        </w:numPr>
        <w:spacing w:after="0" w:line="360" w:lineRule="auto"/>
        <w:rPr>
          <w:rFonts w:ascii="Times New Roman" w:eastAsia="Times New Roman" w:hAnsi="Times New Roman" w:cs="Times New Roman"/>
          <w:b/>
          <w:sz w:val="24"/>
          <w:szCs w:val="24"/>
          <w:lang w:val="en-US"/>
        </w:rPr>
      </w:pPr>
      <w:r w:rsidRPr="003475A5">
        <w:rPr>
          <w:rFonts w:ascii="Times New Roman" w:eastAsia="Times New Roman" w:hAnsi="Times New Roman" w:cs="Times New Roman"/>
          <w:sz w:val="24"/>
          <w:szCs w:val="24"/>
          <w:lang w:val="en-US"/>
        </w:rPr>
        <w:t>õppekava läbivate teemade käsitlemise põhimõtted, sh liikluskasvatus.</w:t>
      </w:r>
    </w:p>
    <w:p w14:paraId="249CC7DA" w14:textId="10AD5F0A" w:rsidR="00010996" w:rsidRPr="007E2C25" w:rsidRDefault="00010996" w:rsidP="00F72340">
      <w:pPr>
        <w:pStyle w:val="Heading3"/>
        <w:numPr>
          <w:ilvl w:val="1"/>
          <w:numId w:val="25"/>
        </w:numPr>
      </w:pPr>
      <w:bookmarkStart w:id="4" w:name="_Toc68857660"/>
      <w:bookmarkStart w:id="5" w:name="_Toc190334674"/>
      <w:r w:rsidRPr="007E2C25">
        <w:t>Kooli väärtused ja eripära</w:t>
      </w:r>
      <w:bookmarkEnd w:id="4"/>
      <w:bookmarkEnd w:id="5"/>
    </w:p>
    <w:p w14:paraId="2DABCB3E" w14:textId="2137E17A" w:rsidR="00010996" w:rsidRPr="00C64719" w:rsidRDefault="00010996" w:rsidP="00F72340">
      <w:pPr>
        <w:pStyle w:val="ListParagraph"/>
        <w:numPr>
          <w:ilvl w:val="2"/>
          <w:numId w:val="25"/>
        </w:numPr>
        <w:spacing w:after="0" w:line="360" w:lineRule="auto"/>
        <w:jc w:val="both"/>
        <w:rPr>
          <w:rFonts w:ascii="Times New Roman" w:eastAsia="Times New Roman" w:hAnsi="Times New Roman" w:cs="Times New Roman"/>
          <w:sz w:val="24"/>
          <w:szCs w:val="24"/>
          <w:lang w:eastAsia="et-EE"/>
        </w:rPr>
      </w:pPr>
      <w:r w:rsidRPr="00C64719">
        <w:rPr>
          <w:rFonts w:ascii="Times New Roman" w:eastAsia="Times New Roman" w:hAnsi="Times New Roman" w:cs="Times New Roman"/>
          <w:sz w:val="24"/>
          <w:szCs w:val="24"/>
        </w:rPr>
        <w:t xml:space="preserve">Häädemeeste Keskkoolis on oluline iga lapse individuaalne ja mitmekülgne </w:t>
      </w:r>
      <w:r w:rsidRPr="00C64719">
        <w:rPr>
          <w:rFonts w:ascii="Times New Roman" w:eastAsia="Times New Roman" w:hAnsi="Times New Roman" w:cs="Times New Roman"/>
          <w:b/>
          <w:spacing w:val="20"/>
          <w:sz w:val="24"/>
          <w:szCs w:val="24"/>
        </w:rPr>
        <w:t>areng</w:t>
      </w:r>
      <w:r w:rsidRPr="00C64719">
        <w:rPr>
          <w:rFonts w:ascii="Times New Roman" w:eastAsia="Times New Roman" w:hAnsi="Times New Roman" w:cs="Times New Roman"/>
          <w:sz w:val="24"/>
          <w:szCs w:val="24"/>
        </w:rPr>
        <w:t>, millele aitavad kaasa kompetentsed ja professionaalsed õpetajad.</w:t>
      </w:r>
    </w:p>
    <w:p w14:paraId="69D02ECF" w14:textId="77777777" w:rsidR="00C64719" w:rsidRDefault="00010996" w:rsidP="00C64719">
      <w:pPr>
        <w:pStyle w:val="ListParagraph"/>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Oleme rahuliku õpikeskkonnaga </w:t>
      </w:r>
      <w:r w:rsidRPr="007E2C25">
        <w:rPr>
          <w:rFonts w:ascii="Times New Roman" w:eastAsia="Times New Roman" w:hAnsi="Times New Roman" w:cs="Times New Roman"/>
          <w:b/>
          <w:spacing w:val="20"/>
          <w:sz w:val="24"/>
          <w:szCs w:val="24"/>
        </w:rPr>
        <w:t>turvaline</w:t>
      </w:r>
      <w:r w:rsidRPr="007E2C25">
        <w:rPr>
          <w:rFonts w:ascii="Times New Roman" w:eastAsia="Times New Roman" w:hAnsi="Times New Roman" w:cs="Times New Roman"/>
          <w:sz w:val="24"/>
          <w:szCs w:val="24"/>
        </w:rPr>
        <w:t xml:space="preserve"> kogukonnakool, kus tehakse </w:t>
      </w:r>
      <w:r w:rsidRPr="007E2C25">
        <w:rPr>
          <w:rFonts w:ascii="Times New Roman" w:eastAsia="Times New Roman" w:hAnsi="Times New Roman" w:cs="Times New Roman"/>
          <w:b/>
          <w:spacing w:val="20"/>
          <w:sz w:val="24"/>
          <w:szCs w:val="24"/>
        </w:rPr>
        <w:t>koostööd</w:t>
      </w:r>
      <w:r w:rsidRPr="007E2C25">
        <w:rPr>
          <w:rFonts w:ascii="Times New Roman" w:eastAsia="Times New Roman" w:hAnsi="Times New Roman" w:cs="Times New Roman"/>
          <w:sz w:val="24"/>
          <w:szCs w:val="24"/>
        </w:rPr>
        <w:t xml:space="preserve"> ning kus valitseb </w:t>
      </w:r>
      <w:r w:rsidRPr="007E2C25">
        <w:rPr>
          <w:rFonts w:ascii="Times New Roman" w:eastAsia="Times New Roman" w:hAnsi="Times New Roman" w:cs="Times New Roman"/>
          <w:b/>
          <w:spacing w:val="20"/>
          <w:sz w:val="24"/>
          <w:szCs w:val="24"/>
        </w:rPr>
        <w:t>hoolivus</w:t>
      </w:r>
      <w:r w:rsidRPr="007E2C25">
        <w:rPr>
          <w:rFonts w:ascii="Times New Roman" w:eastAsia="Times New Roman" w:hAnsi="Times New Roman" w:cs="Times New Roman"/>
          <w:sz w:val="24"/>
          <w:szCs w:val="24"/>
        </w:rPr>
        <w:t xml:space="preserve">, vastastikune austus ja positiivne eluhoiak. Igaühel on </w:t>
      </w:r>
      <w:r w:rsidRPr="007E2C25">
        <w:rPr>
          <w:rFonts w:ascii="Times New Roman" w:eastAsia="Times New Roman" w:hAnsi="Times New Roman" w:cs="Times New Roman"/>
          <w:b/>
          <w:spacing w:val="20"/>
          <w:sz w:val="24"/>
          <w:szCs w:val="24"/>
        </w:rPr>
        <w:t>vastutus</w:t>
      </w:r>
      <w:r w:rsidRPr="007E2C25">
        <w:rPr>
          <w:rFonts w:ascii="Times New Roman" w:eastAsia="Times New Roman" w:hAnsi="Times New Roman" w:cs="Times New Roman"/>
          <w:sz w:val="24"/>
          <w:szCs w:val="24"/>
        </w:rPr>
        <w:t xml:space="preserve"> oma õppimise, käitumise, oma kooli ja kodukoha ning ümbritseva looduse </w:t>
      </w:r>
      <w:r w:rsidR="00C64719">
        <w:rPr>
          <w:rFonts w:ascii="Times New Roman" w:eastAsia="Times New Roman" w:hAnsi="Times New Roman" w:cs="Times New Roman"/>
          <w:sz w:val="24"/>
          <w:szCs w:val="24"/>
        </w:rPr>
        <w:t>hoidmise ja väärtustamise eest.</w:t>
      </w:r>
    </w:p>
    <w:p w14:paraId="2B5B1A58" w14:textId="77777777" w:rsidR="00C64719" w:rsidRDefault="00010996"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64719">
        <w:rPr>
          <w:rFonts w:ascii="Times New Roman" w:eastAsia="Times New Roman" w:hAnsi="Times New Roman" w:cs="Times New Roman"/>
          <w:sz w:val="24"/>
          <w:szCs w:val="24"/>
        </w:rPr>
        <w:t>Kooli eripära seisneb eelkõige kodukoha väärtustamises, mis väljendub ümbritseva looduse tundmises ja hoidmises, kodukandi kultuuri ja rahvuslike traditsioonide au sees hoidmises ning koolis ettevõtlikkuse toetamises ja tehnoloogia alaste oskuste arendamises.</w:t>
      </w:r>
    </w:p>
    <w:p w14:paraId="76E9B103" w14:textId="77777777" w:rsidR="00C64719" w:rsidRPr="00C64719" w:rsidRDefault="00010996"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64719">
        <w:rPr>
          <w:rFonts w:ascii="Times New Roman" w:eastAsia="Times New Roman" w:hAnsi="Times New Roman" w:cs="Times New Roman"/>
          <w:iCs/>
          <w:sz w:val="24"/>
          <w:szCs w:val="24"/>
          <w:lang w:val="en-US"/>
        </w:rPr>
        <w:t>Häädemeeste Keskkool asub atraktiivses turismipiirkonnas, mistõttu pakutakse koolis</w:t>
      </w:r>
      <w:r w:rsidR="0002030C" w:rsidRPr="00C64719">
        <w:rPr>
          <w:rFonts w:ascii="Times New Roman" w:eastAsia="Times New Roman" w:hAnsi="Times New Roman" w:cs="Times New Roman"/>
          <w:iCs/>
          <w:sz w:val="24"/>
          <w:szCs w:val="24"/>
          <w:lang w:val="en-US"/>
        </w:rPr>
        <w:t xml:space="preserve"> valikainetena</w:t>
      </w:r>
      <w:r w:rsidR="0029418E" w:rsidRPr="00C64719">
        <w:rPr>
          <w:rFonts w:ascii="Times New Roman" w:eastAsia="Times New Roman" w:hAnsi="Times New Roman" w:cs="Times New Roman"/>
          <w:iCs/>
          <w:sz w:val="24"/>
          <w:szCs w:val="24"/>
          <w:lang w:val="en-US"/>
        </w:rPr>
        <w:t xml:space="preserve"> täiendavalt</w:t>
      </w:r>
      <w:r w:rsidR="00B20419" w:rsidRPr="00C64719">
        <w:rPr>
          <w:rFonts w:ascii="Times New Roman" w:eastAsia="Times New Roman" w:hAnsi="Times New Roman" w:cs="Times New Roman"/>
          <w:iCs/>
          <w:sz w:val="24"/>
          <w:szCs w:val="24"/>
          <w:lang w:val="en-US"/>
        </w:rPr>
        <w:t xml:space="preserve"> võõrkeeleõpet.</w:t>
      </w:r>
      <w:r w:rsidR="0029418E" w:rsidRPr="00C64719">
        <w:rPr>
          <w:rFonts w:ascii="Times New Roman" w:eastAsia="Times New Roman" w:hAnsi="Times New Roman" w:cs="Times New Roman"/>
          <w:iCs/>
          <w:sz w:val="24"/>
          <w:szCs w:val="24"/>
          <w:lang w:val="en-US"/>
        </w:rPr>
        <w:t xml:space="preserve"> </w:t>
      </w:r>
      <w:r w:rsidRPr="00C64719">
        <w:rPr>
          <w:rFonts w:ascii="Times New Roman" w:hAnsi="Times New Roman" w:cs="Times New Roman"/>
          <w:sz w:val="24"/>
          <w:szCs w:val="24"/>
        </w:rPr>
        <w:t>A-võõrkeelena õpitakse inglise keelt</w:t>
      </w:r>
      <w:r w:rsidR="0029418E" w:rsidRPr="00C64719">
        <w:rPr>
          <w:rFonts w:ascii="Times New Roman" w:hAnsi="Times New Roman" w:cs="Times New Roman"/>
          <w:sz w:val="24"/>
          <w:szCs w:val="24"/>
        </w:rPr>
        <w:t xml:space="preserve"> alates</w:t>
      </w:r>
      <w:r w:rsidRPr="00C64719">
        <w:rPr>
          <w:rFonts w:ascii="Times New Roman" w:hAnsi="Times New Roman" w:cs="Times New Roman"/>
          <w:sz w:val="24"/>
          <w:szCs w:val="24"/>
        </w:rPr>
        <w:t xml:space="preserve"> 3. klassist, </w:t>
      </w:r>
      <w:r w:rsidR="00E14C21" w:rsidRPr="00C64719">
        <w:rPr>
          <w:rFonts w:ascii="Times New Roman" w:hAnsi="Times New Roman" w:cs="Times New Roman"/>
          <w:sz w:val="24"/>
          <w:szCs w:val="24"/>
        </w:rPr>
        <w:t>a</w:t>
      </w:r>
      <w:r w:rsidR="0029418E" w:rsidRPr="00C64719">
        <w:rPr>
          <w:rFonts w:ascii="Times New Roman" w:hAnsi="Times New Roman" w:cs="Times New Roman"/>
          <w:sz w:val="24"/>
          <w:szCs w:val="24"/>
        </w:rPr>
        <w:t xml:space="preserve">lates 5. klassist õpitakse </w:t>
      </w:r>
      <w:r w:rsidRPr="00C64719">
        <w:rPr>
          <w:rFonts w:ascii="Times New Roman" w:hAnsi="Times New Roman" w:cs="Times New Roman"/>
          <w:sz w:val="24"/>
          <w:szCs w:val="24"/>
        </w:rPr>
        <w:t xml:space="preserve">B-võõrkeelena </w:t>
      </w:r>
      <w:r w:rsidR="0029418E" w:rsidRPr="00C64719">
        <w:rPr>
          <w:rFonts w:ascii="Times New Roman" w:hAnsi="Times New Roman" w:cs="Times New Roman"/>
          <w:sz w:val="24"/>
          <w:szCs w:val="24"/>
        </w:rPr>
        <w:t>vene või saksa keelt.</w:t>
      </w:r>
      <w:r w:rsidR="0029418E" w:rsidRPr="00C64719">
        <w:rPr>
          <w:rFonts w:ascii="Times New Roman" w:eastAsia="Times New Roman" w:hAnsi="Times New Roman" w:cs="Times New Roman"/>
          <w:iCs/>
          <w:sz w:val="24"/>
          <w:szCs w:val="24"/>
          <w:lang w:val="en-US"/>
        </w:rPr>
        <w:t xml:space="preserve"> </w:t>
      </w:r>
      <w:r w:rsidRPr="00C64719">
        <w:rPr>
          <w:rFonts w:ascii="Times New Roman" w:hAnsi="Times New Roman" w:cs="Times New Roman"/>
          <w:sz w:val="24"/>
          <w:szCs w:val="24"/>
        </w:rPr>
        <w:t>Mõlemad B-võõrkeele rühmad avatakse sõltumata õpilaste arvust. Vajadusel toimub võõrkeeleõpe liitklassi põhimõttel.</w:t>
      </w:r>
    </w:p>
    <w:p w14:paraId="1030D21E" w14:textId="77777777" w:rsidR="00C64719" w:rsidRPr="00C64719" w:rsidRDefault="00B20419"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64719">
        <w:rPr>
          <w:rFonts w:ascii="Times New Roman" w:hAnsi="Times New Roman" w:cs="Times New Roman"/>
          <w:sz w:val="24"/>
          <w:szCs w:val="24"/>
        </w:rPr>
        <w:t xml:space="preserve">Gümnaasiumis </w:t>
      </w:r>
      <w:r w:rsidR="0002030C" w:rsidRPr="00C64719">
        <w:rPr>
          <w:rFonts w:ascii="Times New Roman" w:hAnsi="Times New Roman" w:cs="Times New Roman"/>
          <w:sz w:val="24"/>
          <w:szCs w:val="24"/>
        </w:rPr>
        <w:t xml:space="preserve">pakutakse õpilastele lisaks kohustuslikule riiklikule õppekavale </w:t>
      </w:r>
      <w:r w:rsidR="00A003F6" w:rsidRPr="00C64719">
        <w:rPr>
          <w:rFonts w:ascii="Times New Roman" w:eastAsia="Times New Roman" w:hAnsi="Times New Roman" w:cs="Times New Roman"/>
          <w:iCs/>
          <w:sz w:val="24"/>
          <w:szCs w:val="24"/>
          <w:lang w:val="en-US"/>
        </w:rPr>
        <w:t xml:space="preserve">kooli kohustuslike kursustena </w:t>
      </w:r>
      <w:r w:rsidR="0002030C" w:rsidRPr="00C64719">
        <w:rPr>
          <w:rFonts w:ascii="Times New Roman" w:hAnsi="Times New Roman" w:cs="Times New Roman"/>
          <w:sz w:val="24"/>
          <w:szCs w:val="24"/>
        </w:rPr>
        <w:t xml:space="preserve">inglise keelt. </w:t>
      </w:r>
    </w:p>
    <w:p w14:paraId="4FCFCA11" w14:textId="59DED454" w:rsidR="00B20419" w:rsidRPr="00223FCF" w:rsidRDefault="0002030C"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64719">
        <w:rPr>
          <w:rFonts w:ascii="Times New Roman" w:hAnsi="Times New Roman" w:cs="Times New Roman"/>
          <w:sz w:val="24"/>
          <w:szCs w:val="24"/>
        </w:rPr>
        <w:lastRenderedPageBreak/>
        <w:t>Gümnaasiumis pakume õpilaste huvidest lähtuvalt valikainena</w:t>
      </w:r>
      <w:r w:rsidR="00A003F6" w:rsidRPr="00C64719">
        <w:rPr>
          <w:rFonts w:ascii="Times New Roman" w:hAnsi="Times New Roman" w:cs="Times New Roman"/>
          <w:sz w:val="24"/>
          <w:szCs w:val="24"/>
        </w:rPr>
        <w:t xml:space="preserve"> järgnevaid võõrkeeli</w:t>
      </w:r>
      <w:r w:rsidRPr="00C64719">
        <w:rPr>
          <w:rFonts w:ascii="Times New Roman" w:hAnsi="Times New Roman" w:cs="Times New Roman"/>
          <w:sz w:val="24"/>
          <w:szCs w:val="24"/>
        </w:rPr>
        <w:t xml:space="preserve">: soome keel, prantsuse keel, hispaania keel, läti keel. Rühm avatakse, kui huvilisi on vähemalt 8. </w:t>
      </w:r>
    </w:p>
    <w:p w14:paraId="5484849D" w14:textId="77777777" w:rsidR="00223FCF" w:rsidRPr="00C64719" w:rsidRDefault="00223FCF" w:rsidP="00223FCF">
      <w:pPr>
        <w:pStyle w:val="ListParagraph"/>
        <w:spacing w:after="0" w:line="360" w:lineRule="auto"/>
        <w:jc w:val="both"/>
        <w:rPr>
          <w:rFonts w:ascii="Times New Roman" w:eastAsia="Times New Roman" w:hAnsi="Times New Roman" w:cs="Times New Roman"/>
          <w:sz w:val="24"/>
          <w:szCs w:val="24"/>
        </w:rPr>
      </w:pPr>
    </w:p>
    <w:p w14:paraId="2A9ABE3C" w14:textId="133772E9" w:rsidR="0058511D" w:rsidRDefault="0058511D" w:rsidP="00F72340">
      <w:pPr>
        <w:pStyle w:val="Heading3"/>
        <w:numPr>
          <w:ilvl w:val="1"/>
          <w:numId w:val="25"/>
        </w:numPr>
      </w:pPr>
      <w:bookmarkStart w:id="6" w:name="_Toc190334675"/>
      <w:r w:rsidRPr="007E2C25">
        <w:t>kooli õppe- ja kasvatuseesmärgid</w:t>
      </w:r>
      <w:bookmarkEnd w:id="6"/>
    </w:p>
    <w:p w14:paraId="51402352" w14:textId="77777777" w:rsidR="00C175F7" w:rsidRDefault="00C175F7" w:rsidP="00C175F7">
      <w:pPr>
        <w:pStyle w:val="Heading3"/>
        <w:ind w:left="360"/>
      </w:pPr>
    </w:p>
    <w:p w14:paraId="4CB56A33" w14:textId="77777777" w:rsidR="00C175F7" w:rsidRDefault="00251689"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 xml:space="preserve">Häädemeeste Keskkooli missiooniks on pakkuda iga lapse jaoks turvalist ja arendavat kasvukeskkonda, kus iga õpilase võimed on maksimaalselt arendatud. Toetatakse võrdsel määral õpilase vaimset, füüsilist, kõlbelist, sotsiaalset ja emotsionaalset arengut. </w:t>
      </w:r>
    </w:p>
    <w:p w14:paraId="674AFEAC" w14:textId="77777777" w:rsidR="00C175F7" w:rsidRDefault="00251689"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Luuakse tingimused õpilaste erisuguste võimete tasakaalustatud arenguks ja eneseteostuseks ning teaduspõhise maailmapildi kujunemiseks.</w:t>
      </w:r>
    </w:p>
    <w:p w14:paraId="41EE6C09" w14:textId="77777777" w:rsidR="00C175F7" w:rsidRDefault="00251689"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Koolis on õppija arengust lähtuv, rahulik ja mitmekesine, koostöine õpikeskkond, kujundatakse väärtushoiakuid ja -hinnanguid, mis on isikliku õnneliku elu ja ühiskonna eduka koostoimimise aluseks.</w:t>
      </w:r>
    </w:p>
    <w:p w14:paraId="79434D9A" w14:textId="77777777" w:rsidR="00C175F7" w:rsidRDefault="008E1396"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Koolis on väljundipõhine õppekava, õpetajad rakendavad seda ning kõik kooli töötajad pööravad tähelepanu õpilaste üldpädevuste omandamisele.</w:t>
      </w:r>
    </w:p>
    <w:p w14:paraId="203FB905" w14:textId="77777777" w:rsidR="00C175F7" w:rsidRDefault="008E1396"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Üldpädevused kujundatakse kõigi õppeainete ja koolivälise tegevuse toetamise ning koolitöötajate hoiakute kaudu.</w:t>
      </w:r>
    </w:p>
    <w:p w14:paraId="23A4868E" w14:textId="2FA32142" w:rsidR="008E1396" w:rsidRPr="00C175F7" w:rsidRDefault="008E1396"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 xml:space="preserve">Kasvatuseesmärgid saavutatakse koolipere, õpilase ja perekonna vastastikuses koostöös. </w:t>
      </w:r>
    </w:p>
    <w:p w14:paraId="16FDC2EA" w14:textId="7580058C" w:rsidR="00CB1034" w:rsidRPr="007E2C25" w:rsidRDefault="00CB1034" w:rsidP="00F72340">
      <w:pPr>
        <w:pStyle w:val="Heading5"/>
        <w:numPr>
          <w:ilvl w:val="1"/>
          <w:numId w:val="25"/>
        </w:numPr>
      </w:pPr>
      <w:r w:rsidRPr="007E2C25">
        <w:t>Lihtsustatud õpe</w:t>
      </w:r>
    </w:p>
    <w:p w14:paraId="2A95991C" w14:textId="77777777" w:rsidR="00C175F7" w:rsidRDefault="00CB1034"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Põhikooli lihtsustatud riikliku õppekava alusel toimuvat õpet korraldatakse õppeainete kaupa</w:t>
      </w:r>
      <w:r w:rsidR="002543E1" w:rsidRPr="00C175F7">
        <w:rPr>
          <w:rFonts w:ascii="Times New Roman" w:eastAsia="Times New Roman" w:hAnsi="Times New Roman" w:cs="Times New Roman"/>
          <w:sz w:val="24"/>
          <w:szCs w:val="24"/>
        </w:rPr>
        <w:t xml:space="preserve"> kogu õppeaasta vä</w:t>
      </w:r>
      <w:r w:rsidR="00C175F7">
        <w:rPr>
          <w:rFonts w:ascii="Times New Roman" w:eastAsia="Times New Roman" w:hAnsi="Times New Roman" w:cs="Times New Roman"/>
          <w:sz w:val="24"/>
          <w:szCs w:val="24"/>
        </w:rPr>
        <w:t>ltel tavapärastes ainetundides.</w:t>
      </w:r>
    </w:p>
    <w:p w14:paraId="64469758" w14:textId="77777777" w:rsidR="00C175F7" w:rsidRDefault="00CB1034"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Õppeained jagunevad kohustuslikeks õppeaineteks ja valikõppeaineteks. Valikõppeainetele ja valitud tööõpetuse</w:t>
      </w:r>
      <w:r w:rsidR="00C175F7">
        <w:rPr>
          <w:rFonts w:ascii="Times New Roman" w:eastAsia="Times New Roman" w:hAnsi="Times New Roman" w:cs="Times New Roman"/>
          <w:sz w:val="24"/>
          <w:szCs w:val="24"/>
        </w:rPr>
        <w:t xml:space="preserve"> suunale koostab kool ainekavad. </w:t>
      </w:r>
    </w:p>
    <w:p w14:paraId="0A754320" w14:textId="77777777" w:rsidR="00C175F7" w:rsidRDefault="00CB1034"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 xml:space="preserve">Valikõppeaine sätestatakse </w:t>
      </w:r>
      <w:r w:rsidR="002543E1" w:rsidRPr="00C175F7">
        <w:rPr>
          <w:rFonts w:ascii="Times New Roman" w:eastAsia="Times New Roman" w:hAnsi="Times New Roman" w:cs="Times New Roman"/>
          <w:sz w:val="24"/>
          <w:szCs w:val="24"/>
        </w:rPr>
        <w:t xml:space="preserve">iga õpilase puhul eraldi tema </w:t>
      </w:r>
      <w:r w:rsidRPr="00C175F7">
        <w:rPr>
          <w:rFonts w:ascii="Times New Roman" w:eastAsia="Times New Roman" w:hAnsi="Times New Roman" w:cs="Times New Roman"/>
          <w:sz w:val="24"/>
          <w:szCs w:val="24"/>
        </w:rPr>
        <w:t>individuaalses õppekavas.</w:t>
      </w:r>
    </w:p>
    <w:p w14:paraId="6AAE151C" w14:textId="77777777" w:rsidR="00C175F7" w:rsidRDefault="00740254"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 xml:space="preserve">Lihtsustatud õppekaval õppiv õpilane võib olla mõnes ainetunnis koos oma klassiga, väikeklassis või rakendatakse üks-ühele õpet. Üks-ühele õppe puhul on üks tund arvestuslikult võrdne kahe õppetunniga.  </w:t>
      </w:r>
    </w:p>
    <w:p w14:paraId="756EA105" w14:textId="77777777" w:rsidR="00C175F7" w:rsidRDefault="00CB1034"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 xml:space="preserve">Lihtsustatud õppel olevale õpilasele, kes õpib tavaklassis, kehtestatakse erisused tunnijaotusplaanis individuaalse õppekavaga. </w:t>
      </w:r>
    </w:p>
    <w:p w14:paraId="6075A197" w14:textId="77777777" w:rsidR="00C175F7" w:rsidRDefault="00CB1034"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Võõrkeelena õpetatakse inglise keelt.</w:t>
      </w:r>
    </w:p>
    <w:p w14:paraId="13ADF448" w14:textId="77777777" w:rsidR="003311B0" w:rsidRDefault="00CB1034"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lastRenderedPageBreak/>
        <w:t>Lihtsustatud õppel olevatele õpilastele kohalda</w:t>
      </w:r>
      <w:r w:rsidR="002543E1" w:rsidRPr="00C175F7">
        <w:rPr>
          <w:rFonts w:ascii="Times New Roman" w:eastAsia="Times New Roman" w:hAnsi="Times New Roman" w:cs="Times New Roman"/>
          <w:sz w:val="24"/>
          <w:szCs w:val="24"/>
        </w:rPr>
        <w:t>takse</w:t>
      </w:r>
      <w:r w:rsidRPr="00C175F7">
        <w:rPr>
          <w:rFonts w:ascii="Times New Roman" w:eastAsia="Times New Roman" w:hAnsi="Times New Roman" w:cs="Times New Roman"/>
          <w:sz w:val="24"/>
          <w:szCs w:val="24"/>
        </w:rPr>
        <w:t xml:space="preserve"> tunnijaotusplaani</w:t>
      </w:r>
      <w:r w:rsidR="002543E1" w:rsidRPr="00C175F7">
        <w:rPr>
          <w:rFonts w:ascii="Times New Roman" w:eastAsia="Times New Roman" w:hAnsi="Times New Roman" w:cs="Times New Roman"/>
          <w:sz w:val="24"/>
          <w:szCs w:val="24"/>
        </w:rPr>
        <w:t xml:space="preserve">st erinevat tunnijaotusplaani, </w:t>
      </w:r>
      <w:r w:rsidRPr="00C175F7">
        <w:rPr>
          <w:rFonts w:ascii="Times New Roman" w:eastAsia="Times New Roman" w:hAnsi="Times New Roman" w:cs="Times New Roman"/>
          <w:sz w:val="24"/>
          <w:szCs w:val="24"/>
        </w:rPr>
        <w:t xml:space="preserve">kuid </w:t>
      </w:r>
      <w:r w:rsidR="002543E1" w:rsidRPr="00C175F7">
        <w:rPr>
          <w:rFonts w:ascii="Times New Roman" w:eastAsia="Times New Roman" w:hAnsi="Times New Roman" w:cs="Times New Roman"/>
          <w:sz w:val="24"/>
          <w:szCs w:val="24"/>
        </w:rPr>
        <w:t xml:space="preserve">ei </w:t>
      </w:r>
      <w:r w:rsidRPr="00C175F7">
        <w:rPr>
          <w:rFonts w:ascii="Times New Roman" w:eastAsia="Times New Roman" w:hAnsi="Times New Roman" w:cs="Times New Roman"/>
          <w:sz w:val="24"/>
          <w:szCs w:val="24"/>
        </w:rPr>
        <w:t>vähenda</w:t>
      </w:r>
      <w:r w:rsidR="002543E1" w:rsidRPr="00C175F7">
        <w:rPr>
          <w:rFonts w:ascii="Times New Roman" w:eastAsia="Times New Roman" w:hAnsi="Times New Roman" w:cs="Times New Roman"/>
          <w:sz w:val="24"/>
          <w:szCs w:val="24"/>
        </w:rPr>
        <w:t>t</w:t>
      </w:r>
      <w:r w:rsidRPr="00C175F7">
        <w:rPr>
          <w:rFonts w:ascii="Times New Roman" w:eastAsia="Times New Roman" w:hAnsi="Times New Roman" w:cs="Times New Roman"/>
          <w:sz w:val="24"/>
          <w:szCs w:val="24"/>
        </w:rPr>
        <w:t xml:space="preserve">a tööõpetuse tundide arvu. Sealjuures </w:t>
      </w:r>
      <w:r w:rsidR="002543E1" w:rsidRPr="00C175F7">
        <w:rPr>
          <w:rFonts w:ascii="Times New Roman" w:eastAsia="Times New Roman" w:hAnsi="Times New Roman" w:cs="Times New Roman"/>
          <w:sz w:val="24"/>
          <w:szCs w:val="24"/>
        </w:rPr>
        <w:t>tagatakse</w:t>
      </w:r>
      <w:r w:rsidRPr="00C175F7">
        <w:rPr>
          <w:rFonts w:ascii="Times New Roman" w:eastAsia="Times New Roman" w:hAnsi="Times New Roman" w:cs="Times New Roman"/>
          <w:sz w:val="24"/>
          <w:szCs w:val="24"/>
        </w:rPr>
        <w:t xml:space="preserve"> õpilastele võimalused lisaga kehtestatud lihtsustatud õppe õpitulemus</w:t>
      </w:r>
      <w:r w:rsidR="003311B0">
        <w:rPr>
          <w:rFonts w:ascii="Times New Roman" w:eastAsia="Times New Roman" w:hAnsi="Times New Roman" w:cs="Times New Roman"/>
          <w:sz w:val="24"/>
          <w:szCs w:val="24"/>
        </w:rPr>
        <w:t xml:space="preserve">te saavutamiseks järgmiselt: </w:t>
      </w:r>
    </w:p>
    <w:p w14:paraId="33BD3FFC" w14:textId="77777777" w:rsidR="003311B0" w:rsidRDefault="00CB1034" w:rsidP="00F72340">
      <w:pPr>
        <w:pStyle w:val="ListParagraph"/>
        <w:numPr>
          <w:ilvl w:val="0"/>
          <w:numId w:val="26"/>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1.–2. klassi õpitulemused</w:t>
      </w:r>
      <w:r w:rsidR="003311B0">
        <w:rPr>
          <w:rFonts w:ascii="Times New Roman" w:eastAsia="Times New Roman" w:hAnsi="Times New Roman" w:cs="Times New Roman"/>
          <w:sz w:val="24"/>
          <w:szCs w:val="24"/>
        </w:rPr>
        <w:t xml:space="preserve"> hiljemalt 2. klassi lõpuks; </w:t>
      </w:r>
    </w:p>
    <w:p w14:paraId="45853796" w14:textId="77777777" w:rsidR="003311B0" w:rsidRDefault="00CB1034" w:rsidP="00F72340">
      <w:pPr>
        <w:pStyle w:val="ListParagraph"/>
        <w:numPr>
          <w:ilvl w:val="0"/>
          <w:numId w:val="26"/>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3.–5. klassi õpitulemused</w:t>
      </w:r>
      <w:r w:rsidR="003311B0">
        <w:rPr>
          <w:rFonts w:ascii="Times New Roman" w:eastAsia="Times New Roman" w:hAnsi="Times New Roman" w:cs="Times New Roman"/>
          <w:sz w:val="24"/>
          <w:szCs w:val="24"/>
        </w:rPr>
        <w:t xml:space="preserve"> hiljemalt 5. klassi lõpuks; </w:t>
      </w:r>
    </w:p>
    <w:p w14:paraId="1823DF4F" w14:textId="77777777" w:rsidR="003311B0" w:rsidRDefault="00CB1034" w:rsidP="00F72340">
      <w:pPr>
        <w:pStyle w:val="ListParagraph"/>
        <w:numPr>
          <w:ilvl w:val="0"/>
          <w:numId w:val="26"/>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6.–7. klassi õp</w:t>
      </w:r>
      <w:r w:rsidR="003311B0">
        <w:rPr>
          <w:rFonts w:ascii="Times New Roman" w:eastAsia="Times New Roman" w:hAnsi="Times New Roman" w:cs="Times New Roman"/>
          <w:sz w:val="24"/>
          <w:szCs w:val="24"/>
        </w:rPr>
        <w:t xml:space="preserve">itulemused 7. klassi lõpuks; </w:t>
      </w:r>
    </w:p>
    <w:p w14:paraId="0F6057D5" w14:textId="1ED979D7" w:rsidR="00CB1034" w:rsidRPr="00C175F7" w:rsidRDefault="00CB1034" w:rsidP="00F72340">
      <w:pPr>
        <w:pStyle w:val="ListParagraph"/>
        <w:numPr>
          <w:ilvl w:val="0"/>
          <w:numId w:val="26"/>
        </w:numPr>
        <w:spacing w:after="0" w:line="360" w:lineRule="auto"/>
        <w:jc w:val="both"/>
        <w:rPr>
          <w:rFonts w:ascii="Times New Roman" w:eastAsia="Times New Roman" w:hAnsi="Times New Roman" w:cs="Times New Roman"/>
          <w:sz w:val="24"/>
          <w:szCs w:val="24"/>
        </w:rPr>
      </w:pPr>
      <w:r w:rsidRPr="00C175F7">
        <w:rPr>
          <w:rFonts w:ascii="Times New Roman" w:eastAsia="Times New Roman" w:hAnsi="Times New Roman" w:cs="Times New Roman"/>
          <w:sz w:val="24"/>
          <w:szCs w:val="24"/>
        </w:rPr>
        <w:t>8.–9. klassi õpitulemused põhikooli lõpuks.</w:t>
      </w:r>
    </w:p>
    <w:p w14:paraId="1EE12025" w14:textId="6F128B87" w:rsidR="0058511D" w:rsidRDefault="0058511D" w:rsidP="00F72340">
      <w:pPr>
        <w:pStyle w:val="Heading3"/>
        <w:numPr>
          <w:ilvl w:val="1"/>
          <w:numId w:val="25"/>
        </w:numPr>
        <w:spacing w:line="360" w:lineRule="auto"/>
      </w:pPr>
      <w:bookmarkStart w:id="7" w:name="_Toc190334676"/>
      <w:r w:rsidRPr="007E2C25">
        <w:t>ainevaldkonnasisesed ja -ülesed lõiminguvõimalused</w:t>
      </w:r>
      <w:bookmarkEnd w:id="7"/>
    </w:p>
    <w:p w14:paraId="35B28EBA" w14:textId="35CDFAB2" w:rsidR="00D46059" w:rsidRPr="003311B0" w:rsidRDefault="00CB1034" w:rsidP="00F72340">
      <w:pPr>
        <w:pStyle w:val="ListParagraph"/>
        <w:numPr>
          <w:ilvl w:val="2"/>
          <w:numId w:val="25"/>
        </w:numPr>
        <w:spacing w:line="360" w:lineRule="auto"/>
        <w:rPr>
          <w:rFonts w:ascii="Times New Roman" w:hAnsi="Times New Roman" w:cs="Times New Roman"/>
          <w:sz w:val="24"/>
          <w:szCs w:val="24"/>
        </w:rPr>
      </w:pPr>
      <w:r w:rsidRPr="003311B0">
        <w:rPr>
          <w:rFonts w:ascii="Times New Roman" w:hAnsi="Times New Roman" w:cs="Times New Roman"/>
          <w:sz w:val="24"/>
          <w:szCs w:val="24"/>
        </w:rPr>
        <w:t>A</w:t>
      </w:r>
      <w:r w:rsidR="00EB6FFB" w:rsidRPr="003311B0">
        <w:rPr>
          <w:rFonts w:ascii="Times New Roman" w:hAnsi="Times New Roman" w:cs="Times New Roman"/>
          <w:sz w:val="24"/>
          <w:szCs w:val="24"/>
        </w:rPr>
        <w:t>inevaldkonnasisesed</w:t>
      </w:r>
      <w:r w:rsidRPr="003311B0">
        <w:rPr>
          <w:rFonts w:ascii="Times New Roman" w:hAnsi="Times New Roman" w:cs="Times New Roman"/>
          <w:sz w:val="24"/>
          <w:szCs w:val="24"/>
        </w:rPr>
        <w:t xml:space="preserve"> </w:t>
      </w:r>
      <w:r w:rsidR="00EB6FFB" w:rsidRPr="003311B0">
        <w:rPr>
          <w:rFonts w:ascii="Times New Roman" w:hAnsi="Times New Roman" w:cs="Times New Roman"/>
          <w:sz w:val="24"/>
          <w:szCs w:val="24"/>
        </w:rPr>
        <w:t>ja –ülesed lõimingud</w:t>
      </w:r>
      <w:r w:rsidR="00A167FF" w:rsidRPr="003311B0">
        <w:rPr>
          <w:rFonts w:ascii="Times New Roman" w:hAnsi="Times New Roman" w:cs="Times New Roman"/>
          <w:sz w:val="24"/>
          <w:szCs w:val="24"/>
        </w:rPr>
        <w:t xml:space="preserve"> toimuvad </w:t>
      </w:r>
      <w:r w:rsidR="00EB6FFB" w:rsidRPr="003311B0">
        <w:rPr>
          <w:rFonts w:ascii="Times New Roman" w:hAnsi="Times New Roman" w:cs="Times New Roman"/>
          <w:sz w:val="24"/>
          <w:szCs w:val="24"/>
        </w:rPr>
        <w:t>projektõppepäevadel</w:t>
      </w:r>
      <w:r w:rsidRPr="003311B0">
        <w:rPr>
          <w:rFonts w:ascii="Times New Roman" w:hAnsi="Times New Roman" w:cs="Times New Roman"/>
          <w:sz w:val="24"/>
          <w:szCs w:val="24"/>
        </w:rPr>
        <w:t xml:space="preserve">: </w:t>
      </w:r>
    </w:p>
    <w:p w14:paraId="39E92894" w14:textId="77777777" w:rsidR="003311B0" w:rsidRDefault="00EB6FFB" w:rsidP="00F72340">
      <w:pPr>
        <w:pStyle w:val="ListParagraph"/>
        <w:numPr>
          <w:ilvl w:val="0"/>
          <w:numId w:val="27"/>
        </w:numPr>
        <w:spacing w:line="360" w:lineRule="auto"/>
        <w:rPr>
          <w:rFonts w:ascii="Times New Roman" w:hAnsi="Times New Roman" w:cs="Times New Roman"/>
          <w:sz w:val="24"/>
          <w:szCs w:val="24"/>
        </w:rPr>
      </w:pPr>
      <w:r w:rsidRPr="003311B0">
        <w:rPr>
          <w:rFonts w:ascii="Times New Roman" w:hAnsi="Times New Roman" w:cs="Times New Roman"/>
          <w:sz w:val="24"/>
          <w:szCs w:val="24"/>
        </w:rPr>
        <w:t xml:space="preserve">I trimestri lõpp: ajalugu, ühiskonnaõpetus, muusika, tehnoloogia, </w:t>
      </w:r>
      <w:r w:rsidR="00217EE6" w:rsidRPr="003311B0">
        <w:rPr>
          <w:rFonts w:ascii="Times New Roman" w:hAnsi="Times New Roman" w:cs="Times New Roman"/>
          <w:sz w:val="24"/>
          <w:szCs w:val="24"/>
        </w:rPr>
        <w:t xml:space="preserve">käsitöö, </w:t>
      </w:r>
      <w:r w:rsidRPr="003311B0">
        <w:rPr>
          <w:rFonts w:ascii="Times New Roman" w:hAnsi="Times New Roman" w:cs="Times New Roman"/>
          <w:sz w:val="24"/>
          <w:szCs w:val="24"/>
        </w:rPr>
        <w:t xml:space="preserve">kunst, </w:t>
      </w:r>
      <w:r w:rsidR="00217EE6" w:rsidRPr="003311B0">
        <w:rPr>
          <w:rFonts w:ascii="Times New Roman" w:hAnsi="Times New Roman" w:cs="Times New Roman"/>
          <w:sz w:val="24"/>
          <w:szCs w:val="24"/>
        </w:rPr>
        <w:t xml:space="preserve">ettevõtlus, </w:t>
      </w:r>
      <w:r w:rsidR="00360A43" w:rsidRPr="003311B0">
        <w:rPr>
          <w:rFonts w:ascii="Times New Roman" w:hAnsi="Times New Roman" w:cs="Times New Roman"/>
          <w:sz w:val="24"/>
          <w:szCs w:val="24"/>
        </w:rPr>
        <w:t>inimeseõpetus, kodukoha loodus ja kultuur</w:t>
      </w:r>
      <w:r w:rsidRPr="003311B0">
        <w:rPr>
          <w:rFonts w:ascii="Times New Roman" w:hAnsi="Times New Roman" w:cs="Times New Roman"/>
          <w:sz w:val="24"/>
          <w:szCs w:val="24"/>
        </w:rPr>
        <w:t xml:space="preserve">. </w:t>
      </w:r>
    </w:p>
    <w:p w14:paraId="530BF25C" w14:textId="77777777" w:rsidR="003311B0" w:rsidRDefault="00217EE6" w:rsidP="00F72340">
      <w:pPr>
        <w:pStyle w:val="ListParagraph"/>
        <w:numPr>
          <w:ilvl w:val="0"/>
          <w:numId w:val="27"/>
        </w:numPr>
        <w:spacing w:line="360" w:lineRule="auto"/>
        <w:rPr>
          <w:rFonts w:ascii="Times New Roman" w:hAnsi="Times New Roman" w:cs="Times New Roman"/>
          <w:sz w:val="24"/>
          <w:szCs w:val="24"/>
        </w:rPr>
      </w:pPr>
      <w:r w:rsidRPr="003311B0">
        <w:rPr>
          <w:rFonts w:ascii="Times New Roman" w:hAnsi="Times New Roman" w:cs="Times New Roman"/>
          <w:sz w:val="24"/>
          <w:szCs w:val="24"/>
        </w:rPr>
        <w:t xml:space="preserve">II trimestri lõpp: eesti keel, kirjandus, võõrkeeled. </w:t>
      </w:r>
    </w:p>
    <w:p w14:paraId="66F458B2" w14:textId="77777777" w:rsidR="003311B0" w:rsidRPr="003311B0" w:rsidRDefault="00217EE6" w:rsidP="00F72340">
      <w:pPr>
        <w:pStyle w:val="ListParagraph"/>
        <w:numPr>
          <w:ilvl w:val="0"/>
          <w:numId w:val="27"/>
        </w:numPr>
        <w:spacing w:line="360" w:lineRule="auto"/>
        <w:rPr>
          <w:rFonts w:ascii="Times New Roman" w:hAnsi="Times New Roman" w:cs="Times New Roman"/>
          <w:sz w:val="24"/>
          <w:szCs w:val="24"/>
        </w:rPr>
      </w:pPr>
      <w:r w:rsidRPr="003311B0">
        <w:rPr>
          <w:rFonts w:ascii="Times New Roman" w:hAnsi="Times New Roman" w:cs="Times New Roman"/>
          <w:sz w:val="24"/>
          <w:szCs w:val="24"/>
        </w:rPr>
        <w:t xml:space="preserve">III trimestri lõpp: kehaline kasvatus, </w:t>
      </w:r>
      <w:r w:rsidRPr="003311B0">
        <w:rPr>
          <w:rFonts w:ascii="Times New Roman" w:eastAsia="Times New Roman" w:hAnsi="Times New Roman" w:cs="Times New Roman"/>
          <w:sz w:val="24"/>
          <w:szCs w:val="24"/>
          <w:lang w:val="en-US"/>
        </w:rPr>
        <w:t xml:space="preserve">loodusõpetus, bioloogia, geograafia, keemia, kodukoha loodus, liiklusõpetus.  </w:t>
      </w:r>
    </w:p>
    <w:p w14:paraId="41F7C527" w14:textId="6705DCCB" w:rsidR="00217EE6" w:rsidRPr="003311B0" w:rsidRDefault="00E57B77" w:rsidP="00F72340">
      <w:pPr>
        <w:pStyle w:val="ListParagraph"/>
        <w:numPr>
          <w:ilvl w:val="0"/>
          <w:numId w:val="27"/>
        </w:numPr>
        <w:spacing w:line="360" w:lineRule="auto"/>
        <w:rPr>
          <w:rFonts w:ascii="Times New Roman" w:hAnsi="Times New Roman" w:cs="Times New Roman"/>
          <w:sz w:val="24"/>
          <w:szCs w:val="24"/>
        </w:rPr>
      </w:pPr>
      <w:r w:rsidRPr="003311B0">
        <w:rPr>
          <w:rFonts w:ascii="Times New Roman" w:hAnsi="Times New Roman" w:cs="Times New Roman"/>
          <w:sz w:val="24"/>
          <w:szCs w:val="24"/>
        </w:rPr>
        <w:t xml:space="preserve">Jaanuaris </w:t>
      </w:r>
      <w:r w:rsidR="00217EE6" w:rsidRPr="003311B0">
        <w:rPr>
          <w:rFonts w:ascii="Times New Roman" w:hAnsi="Times New Roman" w:cs="Times New Roman"/>
          <w:sz w:val="24"/>
          <w:szCs w:val="24"/>
        </w:rPr>
        <w:t xml:space="preserve">toimub nn Sõrmuse päev: matemaatika, informaatika, programmeerimine, robootika, füüsika. </w:t>
      </w:r>
    </w:p>
    <w:p w14:paraId="15D952BF" w14:textId="559E2915" w:rsidR="0075562C" w:rsidRDefault="00E57B77" w:rsidP="00F72340">
      <w:pPr>
        <w:pStyle w:val="ListParagraph"/>
        <w:numPr>
          <w:ilvl w:val="2"/>
          <w:numId w:val="25"/>
        </w:numPr>
        <w:spacing w:line="360" w:lineRule="auto"/>
        <w:rPr>
          <w:rFonts w:ascii="Times New Roman" w:hAnsi="Times New Roman" w:cs="Times New Roman"/>
          <w:sz w:val="24"/>
          <w:szCs w:val="24"/>
        </w:rPr>
      </w:pPr>
      <w:r w:rsidRPr="003311B0">
        <w:rPr>
          <w:rFonts w:ascii="Times New Roman" w:hAnsi="Times New Roman" w:cs="Times New Roman"/>
          <w:sz w:val="24"/>
          <w:szCs w:val="24"/>
        </w:rPr>
        <w:t xml:space="preserve">Projektõppepäevade õpitulemustes lähtuvad aineõpetajad iga aine õpitulemustest ja teevad omavahel koostööd õpitulemuste kirjeldamisel. </w:t>
      </w:r>
    </w:p>
    <w:p w14:paraId="2F9AF7E0" w14:textId="77777777" w:rsidR="004D60F3" w:rsidRPr="003311B0" w:rsidRDefault="004D60F3" w:rsidP="004D60F3">
      <w:pPr>
        <w:pStyle w:val="ListParagraph"/>
        <w:spacing w:line="360" w:lineRule="auto"/>
        <w:rPr>
          <w:rFonts w:ascii="Times New Roman" w:hAnsi="Times New Roman" w:cs="Times New Roman"/>
          <w:sz w:val="24"/>
          <w:szCs w:val="24"/>
        </w:rPr>
      </w:pPr>
    </w:p>
    <w:p w14:paraId="2D486F9B" w14:textId="77777777" w:rsidR="0058511D" w:rsidRPr="007E2C25" w:rsidRDefault="0058511D" w:rsidP="00F72340">
      <w:pPr>
        <w:pStyle w:val="Heading3"/>
        <w:numPr>
          <w:ilvl w:val="1"/>
          <w:numId w:val="25"/>
        </w:numPr>
        <w:spacing w:line="360" w:lineRule="auto"/>
      </w:pPr>
      <w:bookmarkStart w:id="8" w:name="_Toc190334677"/>
      <w:r w:rsidRPr="007E2C25">
        <w:t>üldpädevuste kujundamise põhimõtted</w:t>
      </w:r>
      <w:bookmarkEnd w:id="8"/>
    </w:p>
    <w:p w14:paraId="562C6BFD" w14:textId="77777777" w:rsidR="003311B0" w:rsidRDefault="006A0CE8"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sz w:val="24"/>
          <w:szCs w:val="24"/>
        </w:rPr>
        <w:t>Üldpädevused on ainevaldkondade ja õppeainete ülesed pädevused, mis on olulised inimeseks ja kodanikuks kasvamisel. Üldpädevused kujunevad kõigi õppeainete kaudu ning tunni- ja koolivälises tegevuses. Üldpädevuste kujunemist jälgivad ja suunavad õpetajad omavahelises koostöös ning kooli ja kodu koostöös.</w:t>
      </w:r>
    </w:p>
    <w:p w14:paraId="50582CAA" w14:textId="77777777" w:rsidR="003311B0" w:rsidRDefault="006A0CE8" w:rsidP="00F72340">
      <w:pPr>
        <w:pStyle w:val="ListParagraph"/>
        <w:numPr>
          <w:ilvl w:val="2"/>
          <w:numId w:val="25"/>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sz w:val="24"/>
          <w:szCs w:val="24"/>
        </w:rPr>
        <w:t>Õpilastes kujundatavad üldpädevused on:</w:t>
      </w:r>
    </w:p>
    <w:p w14:paraId="5209C2F0" w14:textId="0D63FFC7" w:rsidR="006A0CE8" w:rsidRPr="003311B0" w:rsidRDefault="006A0CE8" w:rsidP="00F72340">
      <w:pPr>
        <w:pStyle w:val="ListParagraph"/>
        <w:numPr>
          <w:ilvl w:val="0"/>
          <w:numId w:val="28"/>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b/>
          <w:sz w:val="24"/>
          <w:szCs w:val="24"/>
        </w:rPr>
        <w:t>kultuuri- ja väärtuspädevus</w:t>
      </w:r>
      <w:r w:rsidRPr="003311B0">
        <w:rPr>
          <w:rFonts w:ascii="Times New Roman" w:eastAsia="Times New Roman" w:hAnsi="Times New Roman" w:cs="Times New Roman"/>
          <w:sz w:val="24"/>
          <w:szCs w:val="24"/>
        </w:rPr>
        <w:t xml:space="preserve"> – suutlikkus hinnata inimsuhteid ja tegevusi üldkehtivate moraalinormide seisukohast; tajuda ja väärtustada oma seotust teiste inimestega, ühiskonnaga, loodusega, oma ja teiste maade ja rahvaste kultuuripärandiga ning nüüdiskultuuri sündmustega; väärtustada loomingut ja kujundada ilumeelt; hinnata üldinimlikke ja ühiskondlikke väärtusi, </w:t>
      </w:r>
      <w:r w:rsidRPr="003311B0">
        <w:rPr>
          <w:rFonts w:ascii="Times New Roman" w:eastAsia="Times New Roman" w:hAnsi="Times New Roman" w:cs="Times New Roman"/>
          <w:sz w:val="24"/>
          <w:szCs w:val="24"/>
        </w:rPr>
        <w:lastRenderedPageBreak/>
        <w:t>väärtustada inimlikku, kultuurilist ja looduslikku mitmekesisust; teadvustada oma väärtushinnanguid;</w:t>
      </w:r>
    </w:p>
    <w:p w14:paraId="08DEEE10" w14:textId="28A3DBE2" w:rsidR="003268DE" w:rsidRPr="007E2C25" w:rsidRDefault="004B469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KULTUURI- JA VÄÄRTUSPÄDEVUS SAAVUTATAKSE:</w:t>
      </w:r>
      <w:r w:rsidR="003268DE" w:rsidRPr="007E2C25">
        <w:rPr>
          <w:rFonts w:ascii="Times New Roman" w:eastAsia="Times New Roman" w:hAnsi="Times New Roman" w:cs="Times New Roman"/>
          <w:sz w:val="24"/>
          <w:szCs w:val="24"/>
        </w:rPr>
        <w:t xml:space="preserve"> </w:t>
      </w:r>
    </w:p>
    <w:p w14:paraId="31374598" w14:textId="7C39502A" w:rsidR="00D61412" w:rsidRPr="007E2C25" w:rsidRDefault="00D61412"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ainetundides</w:t>
      </w:r>
      <w:r w:rsidR="00214FDD" w:rsidRPr="007E2C25">
        <w:rPr>
          <w:rFonts w:ascii="Times New Roman" w:eastAsia="Times New Roman" w:hAnsi="Times New Roman" w:cs="Times New Roman"/>
          <w:sz w:val="24"/>
          <w:szCs w:val="24"/>
        </w:rPr>
        <w:t>;</w:t>
      </w:r>
    </w:p>
    <w:p w14:paraId="3A635A3A" w14:textId="2623F74C" w:rsidR="004B469C" w:rsidRPr="007E2C25" w:rsidRDefault="003268DE"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w:t>
      </w:r>
      <w:r w:rsidR="00D61412" w:rsidRPr="007E2C25">
        <w:rPr>
          <w:rFonts w:ascii="Times New Roman" w:eastAsia="Times New Roman" w:hAnsi="Times New Roman" w:cs="Times New Roman"/>
          <w:sz w:val="24"/>
          <w:szCs w:val="24"/>
        </w:rPr>
        <w:t xml:space="preserve"> </w:t>
      </w:r>
      <w:r w:rsidRPr="007E2C25">
        <w:rPr>
          <w:rFonts w:ascii="Times New Roman" w:eastAsia="Times New Roman" w:hAnsi="Times New Roman" w:cs="Times New Roman"/>
          <w:sz w:val="24"/>
          <w:szCs w:val="24"/>
        </w:rPr>
        <w:t>kontsertide ja teatrietenduste külastamine</w:t>
      </w:r>
      <w:r w:rsidR="00547750" w:rsidRPr="007E2C25">
        <w:rPr>
          <w:rFonts w:ascii="Times New Roman" w:eastAsia="Times New Roman" w:hAnsi="Times New Roman" w:cs="Times New Roman"/>
          <w:sz w:val="24"/>
          <w:szCs w:val="24"/>
        </w:rPr>
        <w:t xml:space="preserve"> </w:t>
      </w:r>
      <w:r w:rsidR="00214FDD" w:rsidRPr="007E2C25">
        <w:rPr>
          <w:rFonts w:ascii="Times New Roman" w:eastAsia="Times New Roman" w:hAnsi="Times New Roman" w:cs="Times New Roman"/>
          <w:sz w:val="24"/>
          <w:szCs w:val="24"/>
        </w:rPr>
        <w:t>(vähemalt kord õppeaastas):</w:t>
      </w:r>
    </w:p>
    <w:p w14:paraId="4CD2F347" w14:textId="71EEBB7E" w:rsidR="00214FDD" w:rsidRPr="007E2C25" w:rsidRDefault="00214FDD"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1. kooliaste: Pärnu teater Endla külastus</w:t>
      </w:r>
    </w:p>
    <w:p w14:paraId="1E2809C5" w14:textId="6EDA13F7" w:rsidR="00214FDD" w:rsidRPr="007E2C25" w:rsidRDefault="00214FDD" w:rsidP="00214FDD">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2. kooliaste: </w:t>
      </w:r>
      <w:r w:rsidR="00F04717">
        <w:rPr>
          <w:rFonts w:ascii="Times New Roman" w:eastAsia="Times New Roman" w:hAnsi="Times New Roman" w:cs="Times New Roman"/>
          <w:sz w:val="24"/>
          <w:szCs w:val="24"/>
        </w:rPr>
        <w:t xml:space="preserve">Pärnu Kontserdimaja, </w:t>
      </w:r>
      <w:r w:rsidRPr="007E2C25">
        <w:rPr>
          <w:rFonts w:ascii="Times New Roman" w:eastAsia="Times New Roman" w:hAnsi="Times New Roman" w:cs="Times New Roman"/>
          <w:sz w:val="24"/>
          <w:szCs w:val="24"/>
        </w:rPr>
        <w:t>teater Estonia või Vanemui</w:t>
      </w:r>
      <w:r w:rsidR="000D7F2C" w:rsidRPr="007E2C25">
        <w:rPr>
          <w:rFonts w:ascii="Times New Roman" w:eastAsia="Times New Roman" w:hAnsi="Times New Roman" w:cs="Times New Roman"/>
          <w:sz w:val="24"/>
          <w:szCs w:val="24"/>
        </w:rPr>
        <w:t xml:space="preserve">se </w:t>
      </w:r>
      <w:r w:rsidRPr="007E2C25">
        <w:rPr>
          <w:rFonts w:ascii="Times New Roman" w:eastAsia="Times New Roman" w:hAnsi="Times New Roman" w:cs="Times New Roman"/>
          <w:sz w:val="24"/>
          <w:szCs w:val="24"/>
        </w:rPr>
        <w:t>külastus, sh ballett</w:t>
      </w:r>
      <w:r w:rsidR="00F04717">
        <w:rPr>
          <w:rFonts w:ascii="Times New Roman" w:eastAsia="Times New Roman" w:hAnsi="Times New Roman" w:cs="Times New Roman"/>
          <w:sz w:val="24"/>
          <w:szCs w:val="24"/>
        </w:rPr>
        <w:t>; Ainaži meremuuseum</w:t>
      </w:r>
    </w:p>
    <w:p w14:paraId="101C6030" w14:textId="77877846" w:rsidR="00214FDD" w:rsidRPr="007E2C25" w:rsidRDefault="00214FDD" w:rsidP="00214FDD">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3. kooliaste: </w:t>
      </w:r>
      <w:r w:rsidR="00360A43">
        <w:rPr>
          <w:rFonts w:ascii="Times New Roman" w:eastAsia="Times New Roman" w:hAnsi="Times New Roman" w:cs="Times New Roman"/>
          <w:sz w:val="24"/>
          <w:szCs w:val="24"/>
        </w:rPr>
        <w:t xml:space="preserve">erinevate teatrite </w:t>
      </w:r>
      <w:r w:rsidRPr="007E2C25">
        <w:rPr>
          <w:rFonts w:ascii="Times New Roman" w:eastAsia="Times New Roman" w:hAnsi="Times New Roman" w:cs="Times New Roman"/>
          <w:sz w:val="24"/>
          <w:szCs w:val="24"/>
        </w:rPr>
        <w:t>külastus</w:t>
      </w:r>
      <w:r w:rsidR="00360A43">
        <w:rPr>
          <w:rFonts w:ascii="Times New Roman" w:eastAsia="Times New Roman" w:hAnsi="Times New Roman" w:cs="Times New Roman"/>
          <w:sz w:val="24"/>
          <w:szCs w:val="24"/>
        </w:rPr>
        <w:t>ed</w:t>
      </w:r>
      <w:r w:rsidRPr="007E2C25">
        <w:rPr>
          <w:rFonts w:ascii="Times New Roman" w:eastAsia="Times New Roman" w:hAnsi="Times New Roman" w:cs="Times New Roman"/>
          <w:sz w:val="24"/>
          <w:szCs w:val="24"/>
        </w:rPr>
        <w:t>, sh ooper</w:t>
      </w:r>
    </w:p>
    <w:p w14:paraId="4C0F21FE" w14:textId="65C458BA" w:rsidR="00214FDD" w:rsidRPr="007E2C25" w:rsidRDefault="00214FDD" w:rsidP="00214FDD">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3. kooliaste ja/või gümnaasium: ERM, KUMU</w:t>
      </w:r>
      <w:r w:rsidR="000D7F2C" w:rsidRPr="007E2C25">
        <w:rPr>
          <w:rFonts w:ascii="Times New Roman" w:eastAsia="Times New Roman" w:hAnsi="Times New Roman" w:cs="Times New Roman"/>
          <w:sz w:val="24"/>
          <w:szCs w:val="24"/>
        </w:rPr>
        <w:t>;</w:t>
      </w:r>
    </w:p>
    <w:p w14:paraId="386A77AD" w14:textId="4D98E7BB" w:rsidR="00B926F5" w:rsidRPr="007E2C25" w:rsidRDefault="003268DE"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informaatika</w:t>
      </w:r>
      <w:r w:rsidR="00F04717">
        <w:rPr>
          <w:rFonts w:ascii="Times New Roman" w:eastAsia="Times New Roman" w:hAnsi="Times New Roman" w:cs="Times New Roman"/>
          <w:sz w:val="24"/>
          <w:szCs w:val="24"/>
        </w:rPr>
        <w:t>- ja kunsti</w:t>
      </w:r>
      <w:r w:rsidRPr="007E2C25">
        <w:rPr>
          <w:rFonts w:ascii="Times New Roman" w:eastAsia="Times New Roman" w:hAnsi="Times New Roman" w:cs="Times New Roman"/>
          <w:sz w:val="24"/>
          <w:szCs w:val="24"/>
        </w:rPr>
        <w:t>tundides fotograafiaga tegelemine</w:t>
      </w:r>
      <w:r w:rsidR="00214FDD" w:rsidRPr="007E2C25">
        <w:rPr>
          <w:rFonts w:ascii="Times New Roman" w:eastAsia="Times New Roman" w:hAnsi="Times New Roman" w:cs="Times New Roman"/>
          <w:sz w:val="24"/>
          <w:szCs w:val="24"/>
        </w:rPr>
        <w:t>;</w:t>
      </w:r>
    </w:p>
    <w:p w14:paraId="66981FAE" w14:textId="19D90AE6" w:rsidR="00B926F5" w:rsidRDefault="003268DE"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Pärnu raamatukogu ja Punase Torni külastus 4. klassis</w:t>
      </w:r>
      <w:r w:rsidR="00214FDD" w:rsidRPr="007E2C25">
        <w:rPr>
          <w:rFonts w:ascii="Times New Roman" w:eastAsia="Times New Roman" w:hAnsi="Times New Roman" w:cs="Times New Roman"/>
          <w:sz w:val="24"/>
          <w:szCs w:val="24"/>
        </w:rPr>
        <w:t>;</w:t>
      </w:r>
    </w:p>
    <w:p w14:paraId="2E0344A0" w14:textId="77777777" w:rsidR="003311B0" w:rsidRDefault="00D61412" w:rsidP="003311B0">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välisprojektid (Erasmus+)</w:t>
      </w:r>
      <w:r w:rsidR="00214FDD" w:rsidRPr="007E2C25">
        <w:rPr>
          <w:rFonts w:ascii="Times New Roman" w:eastAsia="Times New Roman" w:hAnsi="Times New Roman" w:cs="Times New Roman"/>
          <w:sz w:val="24"/>
          <w:szCs w:val="24"/>
        </w:rPr>
        <w:t>.</w:t>
      </w:r>
    </w:p>
    <w:p w14:paraId="559CB9E6" w14:textId="73C6D5C1" w:rsidR="006A0CE8" w:rsidRPr="003311B0" w:rsidRDefault="006A0CE8" w:rsidP="00F72340">
      <w:pPr>
        <w:pStyle w:val="ListParagraph"/>
        <w:numPr>
          <w:ilvl w:val="0"/>
          <w:numId w:val="28"/>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b/>
          <w:sz w:val="24"/>
          <w:szCs w:val="24"/>
        </w:rPr>
        <w:t>sotsiaalne ja kodanikupädevus</w:t>
      </w:r>
      <w:r w:rsidRPr="003311B0">
        <w:rPr>
          <w:rFonts w:ascii="Times New Roman" w:eastAsia="Times New Roman" w:hAnsi="Times New Roman" w:cs="Times New Roman"/>
          <w:sz w:val="24"/>
          <w:szCs w:val="24"/>
        </w:rPr>
        <w:t xml:space="preserve"> – suutlikkus ennast teostada; toimida aktiivse, teadliku, abivalmi ja vastutustundliku kodanikuna ning toetada ühiskonna demokraatlikku arengut</w:t>
      </w:r>
      <w:r w:rsidR="00F04717" w:rsidRPr="003311B0">
        <w:rPr>
          <w:rFonts w:ascii="Times New Roman" w:eastAsia="Times New Roman" w:hAnsi="Times New Roman" w:cs="Times New Roman"/>
          <w:sz w:val="24"/>
          <w:szCs w:val="24"/>
        </w:rPr>
        <w:t xml:space="preserve"> </w:t>
      </w:r>
      <w:r w:rsidRPr="003311B0">
        <w:rPr>
          <w:rFonts w:ascii="Times New Roman" w:eastAsia="Times New Roman" w:hAnsi="Times New Roman" w:cs="Times New Roman"/>
          <w:sz w:val="24"/>
          <w:szCs w:val="24"/>
        </w:rPr>
        <w:t>ja Eesti riiklikku iseseisvust; teada ja järgida ühiskondlikke väärtusi ja norme; austada erinevate keskkondade reegleid ja ühiskondlikku mitmekesisust, religioonide ja rahvuste omapära; teha koostööd teiste inimestega erinevates situatsioonides; aktsepteerida inimeste ja nende väärtushinnangute erinevusi ning arvestada neid suhtlemisel;</w:t>
      </w:r>
    </w:p>
    <w:p w14:paraId="2101E605" w14:textId="762A11A9" w:rsidR="004B469C" w:rsidRPr="007E2C25" w:rsidRDefault="004B469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SOTSIAALNE JA KODANIKUPÄDEVUS SAAVUTATAKSE:</w:t>
      </w:r>
    </w:p>
    <w:p w14:paraId="36110DCD" w14:textId="11FAFD2D" w:rsidR="00D61412" w:rsidRPr="007E2C25" w:rsidRDefault="003268DE"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 </w:t>
      </w:r>
      <w:r w:rsidR="00D61412" w:rsidRPr="007E2C25">
        <w:rPr>
          <w:rFonts w:ascii="Times New Roman" w:eastAsia="Times New Roman" w:hAnsi="Times New Roman" w:cs="Times New Roman"/>
          <w:sz w:val="24"/>
          <w:szCs w:val="24"/>
        </w:rPr>
        <w:t>ainetundides</w:t>
      </w:r>
    </w:p>
    <w:p w14:paraId="2ADF9763" w14:textId="2D55FC17" w:rsidR="00F8430F" w:rsidRPr="007E2C25" w:rsidRDefault="00D61412"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 </w:t>
      </w:r>
      <w:r w:rsidR="003268DE" w:rsidRPr="007E2C25">
        <w:rPr>
          <w:rFonts w:ascii="Times New Roman" w:eastAsia="Times New Roman" w:hAnsi="Times New Roman" w:cs="Times New Roman"/>
          <w:sz w:val="24"/>
          <w:szCs w:val="24"/>
        </w:rPr>
        <w:t>Vabariigi aastapäeva tähistamine</w:t>
      </w:r>
    </w:p>
    <w:p w14:paraId="1E0C7734" w14:textId="10299767" w:rsidR="003268DE" w:rsidRPr="007E2C25" w:rsidRDefault="003268DE"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projektõppepäeval 1. trimestri lõpus (kohalikud kirikud)</w:t>
      </w:r>
    </w:p>
    <w:p w14:paraId="5082B41E" w14:textId="2E45BAFF" w:rsidR="003268DE" w:rsidRPr="007E2C25" w:rsidRDefault="003268DE"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aktiivne õpilasesindus</w:t>
      </w:r>
    </w:p>
    <w:p w14:paraId="44239178" w14:textId="64CF50A2" w:rsidR="00D61412" w:rsidRPr="007E2C25" w:rsidRDefault="00D61412"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välisprojektid</w:t>
      </w:r>
    </w:p>
    <w:p w14:paraId="005533EB" w14:textId="4BA5F5B5" w:rsidR="00D61412" w:rsidRPr="007E2C25" w:rsidRDefault="00D61412"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 valimisdebatid </w:t>
      </w:r>
    </w:p>
    <w:p w14:paraId="3DAB6946" w14:textId="2AD2C811" w:rsidR="00B926F5" w:rsidRDefault="00D61412"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muuseumide külastused</w:t>
      </w:r>
      <w:r w:rsidR="00F04717">
        <w:rPr>
          <w:rFonts w:ascii="Times New Roman" w:eastAsia="Times New Roman" w:hAnsi="Times New Roman" w:cs="Times New Roman"/>
          <w:sz w:val="24"/>
          <w:szCs w:val="24"/>
        </w:rPr>
        <w:t xml:space="preserve"> (sh Häädemeeste muuseum)</w:t>
      </w:r>
    </w:p>
    <w:p w14:paraId="7352065F" w14:textId="7ADD60D7" w:rsidR="00F04717" w:rsidRPr="007E2C25" w:rsidRDefault="00F04717"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Riigikogu hoone külastus</w:t>
      </w:r>
    </w:p>
    <w:p w14:paraId="4C2E0736" w14:textId="1796AC77" w:rsidR="006A0CE8" w:rsidRDefault="006A0CE8" w:rsidP="00F72340">
      <w:pPr>
        <w:pStyle w:val="ListParagraph"/>
        <w:numPr>
          <w:ilvl w:val="0"/>
          <w:numId w:val="28"/>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b/>
          <w:sz w:val="24"/>
          <w:szCs w:val="24"/>
        </w:rPr>
        <w:t>enesemääratluspädevus</w:t>
      </w:r>
      <w:r w:rsidRPr="003311B0">
        <w:rPr>
          <w:rFonts w:ascii="Times New Roman" w:eastAsia="Times New Roman" w:hAnsi="Times New Roman" w:cs="Times New Roman"/>
          <w:sz w:val="24"/>
          <w:szCs w:val="24"/>
        </w:rPr>
        <w:t xml:space="preserve"> – suutlikkus mõista ja hinnata iseennast, oma nõrku ja tugevaid külgi; analüüsida oma käitumist erinevates olukordades; käituda ohutult ja järgida tervislikke eluviise; lahendada suhtlemisprobleeme;</w:t>
      </w:r>
    </w:p>
    <w:p w14:paraId="0A632108" w14:textId="77777777" w:rsidR="007233A6" w:rsidRPr="003311B0" w:rsidRDefault="007233A6" w:rsidP="007233A6">
      <w:pPr>
        <w:pStyle w:val="ListParagraph"/>
        <w:spacing w:after="0" w:line="360" w:lineRule="auto"/>
        <w:ind w:left="360"/>
        <w:jc w:val="both"/>
        <w:rPr>
          <w:rFonts w:ascii="Times New Roman" w:eastAsia="Times New Roman" w:hAnsi="Times New Roman" w:cs="Times New Roman"/>
          <w:sz w:val="24"/>
          <w:szCs w:val="24"/>
        </w:rPr>
      </w:pPr>
    </w:p>
    <w:p w14:paraId="6BB39716" w14:textId="3C76ABA0" w:rsidR="004B469C" w:rsidRPr="007E2C25" w:rsidRDefault="004B469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lastRenderedPageBreak/>
        <w:t>ENESEMÄÄRATLUSPÄDEVUS SAAVUTATAKSE:</w:t>
      </w:r>
    </w:p>
    <w:p w14:paraId="2FA2E1A8" w14:textId="0E3F8B68" w:rsidR="00D61412" w:rsidRPr="007E2C25" w:rsidRDefault="00D61412"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ainetunnid</w:t>
      </w:r>
    </w:p>
    <w:p w14:paraId="57E488AA" w14:textId="1F0C787A" w:rsidR="00B926F5" w:rsidRPr="007E2C25" w:rsidRDefault="003268DE"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w:t>
      </w:r>
      <w:r w:rsidR="00D61412" w:rsidRPr="007E2C25">
        <w:rPr>
          <w:rFonts w:ascii="Times New Roman" w:eastAsia="Times New Roman" w:hAnsi="Times New Roman" w:cs="Times New Roman"/>
          <w:sz w:val="24"/>
          <w:szCs w:val="24"/>
        </w:rPr>
        <w:t xml:space="preserve"> </w:t>
      </w:r>
      <w:r w:rsidRPr="007E2C25">
        <w:rPr>
          <w:rFonts w:ascii="Times New Roman" w:eastAsia="Times New Roman" w:hAnsi="Times New Roman" w:cs="Times New Roman"/>
          <w:sz w:val="24"/>
          <w:szCs w:val="24"/>
        </w:rPr>
        <w:t>karjääripäevad koostöös Töötukassaga</w:t>
      </w:r>
    </w:p>
    <w:p w14:paraId="2F9CE3F0" w14:textId="770260EA" w:rsidR="003268DE" w:rsidRPr="007E2C25" w:rsidRDefault="003268DE"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karjäärikursus gümnaasiumis</w:t>
      </w:r>
    </w:p>
    <w:p w14:paraId="5AD6F2A6" w14:textId="388CD17B" w:rsidR="00B926F5" w:rsidRPr="007E2C25" w:rsidRDefault="003268DE"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KiVa tundide raames</w:t>
      </w:r>
    </w:p>
    <w:p w14:paraId="0D4D2378" w14:textId="7352FBA6" w:rsidR="000D7F2C" w:rsidRDefault="000D7F2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 loovtöö </w:t>
      </w:r>
    </w:p>
    <w:p w14:paraId="25330E43" w14:textId="3F11123E" w:rsidR="00C665C1" w:rsidRDefault="00C665C1" w:rsidP="004B469C">
      <w:pPr>
        <w:spacing w:after="0" w:line="360" w:lineRule="auto"/>
        <w:jc w:val="both"/>
        <w:rPr>
          <w:rFonts w:ascii="Times New Roman" w:eastAsia="Times New Roman" w:hAnsi="Times New Roman" w:cs="Times New Roman"/>
          <w:sz w:val="24"/>
          <w:szCs w:val="24"/>
        </w:rPr>
      </w:pPr>
      <w:r w:rsidRPr="00C665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uurimistöö ja praktiline töö</w:t>
      </w:r>
    </w:p>
    <w:p w14:paraId="6A5DB842" w14:textId="77777777" w:rsidR="00C665C1" w:rsidRDefault="00C665C1" w:rsidP="004B46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töövarjutamine</w:t>
      </w:r>
      <w:r w:rsidRPr="00C665C1">
        <w:rPr>
          <w:rFonts w:ascii="Times New Roman" w:eastAsia="Times New Roman" w:hAnsi="Times New Roman" w:cs="Times New Roman"/>
          <w:sz w:val="24"/>
          <w:szCs w:val="24"/>
        </w:rPr>
        <w:t xml:space="preserve"> </w:t>
      </w:r>
    </w:p>
    <w:p w14:paraId="518CFF52" w14:textId="432DDDD4" w:rsidR="00C665C1" w:rsidRDefault="00C665C1" w:rsidP="004B46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õpetajate päeval abituriendina õpetaja asendamine. </w:t>
      </w:r>
    </w:p>
    <w:p w14:paraId="51A3EE5F" w14:textId="77777777" w:rsidR="003311B0" w:rsidRPr="007E2C25" w:rsidRDefault="003311B0" w:rsidP="004B469C">
      <w:pPr>
        <w:spacing w:after="0" w:line="360" w:lineRule="auto"/>
        <w:jc w:val="both"/>
        <w:rPr>
          <w:rFonts w:ascii="Times New Roman" w:eastAsia="Times New Roman" w:hAnsi="Times New Roman" w:cs="Times New Roman"/>
          <w:sz w:val="24"/>
          <w:szCs w:val="24"/>
        </w:rPr>
      </w:pPr>
    </w:p>
    <w:p w14:paraId="3656D356" w14:textId="2DC9A757" w:rsidR="006A0CE8" w:rsidRPr="003311B0" w:rsidRDefault="006A0CE8" w:rsidP="00F72340">
      <w:pPr>
        <w:pStyle w:val="ListParagraph"/>
        <w:numPr>
          <w:ilvl w:val="0"/>
          <w:numId w:val="28"/>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b/>
          <w:sz w:val="24"/>
          <w:szCs w:val="24"/>
        </w:rPr>
        <w:t>õpipädevus</w:t>
      </w:r>
      <w:r w:rsidRPr="003311B0">
        <w:rPr>
          <w:rFonts w:ascii="Times New Roman" w:eastAsia="Times New Roman" w:hAnsi="Times New Roman" w:cs="Times New Roman"/>
          <w:sz w:val="24"/>
          <w:szCs w:val="24"/>
        </w:rPr>
        <w:t xml:space="preserve"> – suutlikkus organiseerida õppekeskkonda individuaalselt ja rühmas ning hankida õppimiseks, hobideks, tervisekäitumiseks ja karjäärivalikuteks vajaminevat teavet; planeerida õppimist ja seda plaani järgida; kasutada õpitut erinevates olukordades ja probleeme lahendades; seostada omandatud teadmisi varem õpituga; analüüsida oma teadmisi ja oskusi, motiveeritust ja enesekindlust ning selle põhjal edasise õppimise vajadusi;</w:t>
      </w:r>
    </w:p>
    <w:p w14:paraId="1FF91552" w14:textId="0EF66B11" w:rsidR="004B469C" w:rsidRPr="007E2C25" w:rsidRDefault="004B469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ÕPIPÄDEVUS SAAVUTATAKSE:</w:t>
      </w:r>
    </w:p>
    <w:p w14:paraId="1E7631D6" w14:textId="1EE0723A" w:rsidR="00B926F5" w:rsidRPr="007E2C25" w:rsidRDefault="00D61412"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w:t>
      </w:r>
      <w:r w:rsidR="000D7F2C" w:rsidRPr="007E2C25">
        <w:rPr>
          <w:rFonts w:ascii="Times New Roman" w:eastAsia="Times New Roman" w:hAnsi="Times New Roman" w:cs="Times New Roman"/>
          <w:sz w:val="24"/>
          <w:szCs w:val="24"/>
        </w:rPr>
        <w:t xml:space="preserve"> </w:t>
      </w:r>
      <w:r w:rsidRPr="007E2C25">
        <w:rPr>
          <w:rFonts w:ascii="Times New Roman" w:eastAsia="Times New Roman" w:hAnsi="Times New Roman" w:cs="Times New Roman"/>
          <w:sz w:val="24"/>
          <w:szCs w:val="24"/>
        </w:rPr>
        <w:t>ainetundides</w:t>
      </w:r>
    </w:p>
    <w:p w14:paraId="7466C019" w14:textId="1363DD96" w:rsidR="000D7F2C" w:rsidRPr="007E2C25" w:rsidRDefault="000D7F2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loovtöö</w:t>
      </w:r>
      <w:r w:rsidR="00C665C1">
        <w:rPr>
          <w:rFonts w:ascii="Times New Roman" w:eastAsia="Times New Roman" w:hAnsi="Times New Roman" w:cs="Times New Roman"/>
          <w:sz w:val="24"/>
          <w:szCs w:val="24"/>
        </w:rPr>
        <w:t>, uurimistöö, praktiline töö</w:t>
      </w:r>
    </w:p>
    <w:p w14:paraId="04BA8AF8" w14:textId="1DDA1D77" w:rsidR="00C665C1" w:rsidRPr="007E2C25" w:rsidRDefault="00D61412"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projektõppepäev</w:t>
      </w:r>
      <w:r w:rsidR="00066F7D" w:rsidRPr="007E2C25">
        <w:rPr>
          <w:rFonts w:ascii="Times New Roman" w:eastAsia="Times New Roman" w:hAnsi="Times New Roman" w:cs="Times New Roman"/>
          <w:sz w:val="24"/>
          <w:szCs w:val="24"/>
        </w:rPr>
        <w:t>ad</w:t>
      </w:r>
      <w:r w:rsidR="00214FDD" w:rsidRPr="007E2C25">
        <w:rPr>
          <w:rFonts w:ascii="Times New Roman" w:eastAsia="Times New Roman" w:hAnsi="Times New Roman" w:cs="Times New Roman"/>
          <w:sz w:val="24"/>
          <w:szCs w:val="24"/>
        </w:rPr>
        <w:t>el</w:t>
      </w:r>
    </w:p>
    <w:p w14:paraId="5D36CD01" w14:textId="0F114619" w:rsidR="00B926F5" w:rsidRPr="00A5022C" w:rsidRDefault="00066F7D" w:rsidP="004B469C">
      <w:pPr>
        <w:spacing w:after="0" w:line="360" w:lineRule="auto"/>
        <w:jc w:val="both"/>
        <w:rPr>
          <w:rFonts w:ascii="Times New Roman" w:eastAsia="Times New Roman" w:hAnsi="Times New Roman" w:cs="Times New Roman"/>
          <w:sz w:val="24"/>
          <w:szCs w:val="24"/>
        </w:rPr>
      </w:pPr>
      <w:r w:rsidRPr="00A5022C">
        <w:rPr>
          <w:rFonts w:ascii="Times New Roman" w:eastAsia="Times New Roman" w:hAnsi="Times New Roman" w:cs="Times New Roman"/>
          <w:sz w:val="24"/>
          <w:szCs w:val="24"/>
        </w:rPr>
        <w:t>* koostöö</w:t>
      </w:r>
      <w:r w:rsidR="00214FDD" w:rsidRPr="00A5022C">
        <w:rPr>
          <w:rFonts w:ascii="Times New Roman" w:eastAsia="Times New Roman" w:hAnsi="Times New Roman" w:cs="Times New Roman"/>
          <w:sz w:val="24"/>
          <w:szCs w:val="24"/>
        </w:rPr>
        <w:t>s</w:t>
      </w:r>
      <w:r w:rsidRPr="00A5022C">
        <w:rPr>
          <w:rFonts w:ascii="Times New Roman" w:eastAsia="Times New Roman" w:hAnsi="Times New Roman" w:cs="Times New Roman"/>
          <w:sz w:val="24"/>
          <w:szCs w:val="24"/>
        </w:rPr>
        <w:t xml:space="preserve"> teaduskooliga</w:t>
      </w:r>
    </w:p>
    <w:p w14:paraId="24BAF624" w14:textId="14DF9FE7" w:rsidR="00214FDD" w:rsidRDefault="00214FDD" w:rsidP="004B469C">
      <w:pPr>
        <w:spacing w:after="0" w:line="360" w:lineRule="auto"/>
        <w:jc w:val="both"/>
        <w:rPr>
          <w:rFonts w:ascii="Times New Roman" w:eastAsia="Times New Roman" w:hAnsi="Times New Roman" w:cs="Times New Roman"/>
          <w:sz w:val="24"/>
          <w:szCs w:val="24"/>
        </w:rPr>
      </w:pPr>
      <w:r w:rsidRPr="00A5022C">
        <w:rPr>
          <w:rFonts w:ascii="Times New Roman" w:eastAsia="Times New Roman" w:hAnsi="Times New Roman" w:cs="Times New Roman"/>
          <w:sz w:val="24"/>
          <w:szCs w:val="24"/>
        </w:rPr>
        <w:t>* õpi</w:t>
      </w:r>
      <w:r w:rsidR="000D7F2C" w:rsidRPr="00A5022C">
        <w:rPr>
          <w:rFonts w:ascii="Times New Roman" w:eastAsia="Times New Roman" w:hAnsi="Times New Roman" w:cs="Times New Roman"/>
          <w:sz w:val="24"/>
          <w:szCs w:val="24"/>
        </w:rPr>
        <w:t xml:space="preserve">oskuste tasemetöö tegemisel  </w:t>
      </w:r>
      <w:r w:rsidRPr="00A5022C">
        <w:rPr>
          <w:rFonts w:ascii="Times New Roman" w:eastAsia="Times New Roman" w:hAnsi="Times New Roman" w:cs="Times New Roman"/>
          <w:sz w:val="24"/>
          <w:szCs w:val="24"/>
        </w:rPr>
        <w:t>3., 6. ja 8. klassi</w:t>
      </w:r>
      <w:r w:rsidR="00C665C1" w:rsidRPr="00A5022C">
        <w:rPr>
          <w:rFonts w:ascii="Times New Roman" w:eastAsia="Times New Roman" w:hAnsi="Times New Roman" w:cs="Times New Roman"/>
          <w:sz w:val="24"/>
          <w:szCs w:val="24"/>
        </w:rPr>
        <w:t>s ning arutelus arenguvestlusel;</w:t>
      </w:r>
      <w:r w:rsidR="00C665C1">
        <w:rPr>
          <w:rFonts w:ascii="Times New Roman" w:eastAsia="Times New Roman" w:hAnsi="Times New Roman" w:cs="Times New Roman"/>
          <w:sz w:val="24"/>
          <w:szCs w:val="24"/>
        </w:rPr>
        <w:t xml:space="preserve"> </w:t>
      </w:r>
    </w:p>
    <w:p w14:paraId="7FF2D48E" w14:textId="3E86FC32" w:rsidR="004B469C" w:rsidRPr="007E2C25" w:rsidRDefault="004B469C" w:rsidP="004B469C">
      <w:pPr>
        <w:spacing w:after="0" w:line="360" w:lineRule="auto"/>
        <w:jc w:val="both"/>
        <w:rPr>
          <w:rFonts w:ascii="Times New Roman" w:eastAsia="Times New Roman" w:hAnsi="Times New Roman" w:cs="Times New Roman"/>
          <w:sz w:val="24"/>
          <w:szCs w:val="24"/>
        </w:rPr>
      </w:pPr>
    </w:p>
    <w:p w14:paraId="69793511" w14:textId="6AF6E697" w:rsidR="006A0CE8" w:rsidRPr="003311B0" w:rsidRDefault="006A0CE8" w:rsidP="00F72340">
      <w:pPr>
        <w:pStyle w:val="ListParagraph"/>
        <w:numPr>
          <w:ilvl w:val="0"/>
          <w:numId w:val="28"/>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b/>
          <w:sz w:val="24"/>
          <w:szCs w:val="24"/>
        </w:rPr>
        <w:t>suhtluspädevus</w:t>
      </w:r>
      <w:r w:rsidRPr="003311B0">
        <w:rPr>
          <w:rFonts w:ascii="Times New Roman" w:eastAsia="Times New Roman" w:hAnsi="Times New Roman" w:cs="Times New Roman"/>
          <w:sz w:val="24"/>
          <w:szCs w:val="24"/>
        </w:rPr>
        <w:t xml:space="preserve"> – suutlikkus ennast selgelt, asjakohaselt ja viisakalt väljendada nii emakeeles kui ka võõrkeeltes, arvestades olukordi ja mõistes suhtluspartnereid ning suhtlemise turvalisust; ennast esitleda, oma seisukohti esitada ja põhjendada; lugeda ning eristada ja mõista teabe-ja tarbetekste ning ilukirjandust; kirjutada eri liiki tekste, kasutades korrektset viitamist, kohaseid keelevahendeid ja sobivat stiili; väärtustada õigekeelsust ja väljendusrikast keelt ning kokkuleppel põhinevat suhtlemisviisi;</w:t>
      </w:r>
    </w:p>
    <w:p w14:paraId="5449B72C" w14:textId="40D0A769" w:rsidR="004B469C" w:rsidRPr="007E2C25" w:rsidRDefault="004B469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SUHTLUSPÄDEVUS SAAVUTATAKSE:</w:t>
      </w:r>
    </w:p>
    <w:p w14:paraId="1FB345DB" w14:textId="3D99D4AD" w:rsidR="003268DE" w:rsidRPr="007E2C25" w:rsidRDefault="003268DE"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loovtöö ning õpilasuurimuse ja praktilise töö esitlemine</w:t>
      </w:r>
    </w:p>
    <w:p w14:paraId="306FF76C" w14:textId="04428B8E" w:rsidR="003268DE" w:rsidRPr="007E2C25" w:rsidRDefault="003268DE"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ainetundides</w:t>
      </w:r>
      <w:r w:rsidR="00450553" w:rsidRPr="007E2C25">
        <w:rPr>
          <w:rFonts w:ascii="Times New Roman" w:eastAsia="Times New Roman" w:hAnsi="Times New Roman" w:cs="Times New Roman"/>
          <w:sz w:val="24"/>
          <w:szCs w:val="24"/>
        </w:rPr>
        <w:t xml:space="preserve"> esitlused, rühmatööd, kirjandid, dialoogid ja rollimängud;</w:t>
      </w:r>
    </w:p>
    <w:p w14:paraId="421304A7" w14:textId="042D646A" w:rsidR="003268DE" w:rsidRPr="007E2C25" w:rsidRDefault="003268DE"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 </w:t>
      </w:r>
      <w:r w:rsidR="00450553" w:rsidRPr="007E2C25">
        <w:rPr>
          <w:rFonts w:ascii="Times New Roman" w:eastAsia="Times New Roman" w:hAnsi="Times New Roman" w:cs="Times New Roman"/>
          <w:sz w:val="24"/>
          <w:szCs w:val="24"/>
        </w:rPr>
        <w:t>KiVa tunnid</w:t>
      </w:r>
    </w:p>
    <w:p w14:paraId="5C71E6E9" w14:textId="55BF4EAE" w:rsidR="00D61412" w:rsidRPr="007E2C25" w:rsidRDefault="00D61412"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lastRenderedPageBreak/>
        <w:t>* välisprojektid</w:t>
      </w:r>
    </w:p>
    <w:p w14:paraId="273A4659" w14:textId="050F6DDB" w:rsidR="00066F7D" w:rsidRPr="007E2C25" w:rsidRDefault="00066F7D" w:rsidP="003268DE">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klassi</w:t>
      </w:r>
      <w:r w:rsidR="00DB22DF">
        <w:rPr>
          <w:rFonts w:ascii="Times New Roman" w:eastAsia="Times New Roman" w:hAnsi="Times New Roman" w:cs="Times New Roman"/>
          <w:sz w:val="24"/>
          <w:szCs w:val="24"/>
        </w:rPr>
        <w:t>- ja kooliüritused</w:t>
      </w:r>
    </w:p>
    <w:p w14:paraId="50619F5E" w14:textId="77777777" w:rsidR="004B469C" w:rsidRPr="007E2C25" w:rsidRDefault="004B469C" w:rsidP="006A0CE8">
      <w:pPr>
        <w:spacing w:after="0" w:line="360" w:lineRule="auto"/>
        <w:ind w:left="360"/>
        <w:jc w:val="both"/>
        <w:rPr>
          <w:rFonts w:ascii="Times New Roman" w:eastAsia="Times New Roman" w:hAnsi="Times New Roman" w:cs="Times New Roman"/>
          <w:sz w:val="24"/>
          <w:szCs w:val="24"/>
        </w:rPr>
      </w:pPr>
    </w:p>
    <w:p w14:paraId="095E8D6F" w14:textId="264D6A67" w:rsidR="006A0CE8" w:rsidRPr="003311B0" w:rsidRDefault="006A0CE8" w:rsidP="00F72340">
      <w:pPr>
        <w:pStyle w:val="ListParagraph"/>
        <w:numPr>
          <w:ilvl w:val="0"/>
          <w:numId w:val="28"/>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b/>
          <w:sz w:val="24"/>
          <w:szCs w:val="24"/>
        </w:rPr>
        <w:t>matemaatika-, loodusteaduste ja tehnoloogiaalane pädevus</w:t>
      </w:r>
      <w:r w:rsidRPr="003311B0">
        <w:rPr>
          <w:rFonts w:ascii="Times New Roman" w:eastAsia="Times New Roman" w:hAnsi="Times New Roman" w:cs="Times New Roman"/>
          <w:sz w:val="24"/>
          <w:szCs w:val="24"/>
        </w:rPr>
        <w:t xml:space="preserve"> – suutlikkus kasutada matemaatikale omast keelt, sümboleid, meetodeid koolis ja igapäevaelus; suutlikkus kirjeldada ümbritsevat maailma loodusteaduslike mudelite ja mõõtmisvahendite abil ning teha tõenduspõhiseid otsuseid; mõista loodusteaduste ja tehnoloogia olulisust ja piiranguid; kasutada uusi tehnoloogiaid eesmärgipäraselt;</w:t>
      </w:r>
    </w:p>
    <w:p w14:paraId="608968EB" w14:textId="5EBF6A35" w:rsidR="004B469C" w:rsidRPr="007E2C25" w:rsidRDefault="004B469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MATEMAATIKA-, LOODUSTEADUSTE JA TEHNOLOOGIAALANE PÄDEVUS SAAVUTATAKSE:</w:t>
      </w:r>
    </w:p>
    <w:p w14:paraId="74E3F10A" w14:textId="3FD0B37A" w:rsidR="00450553" w:rsidRPr="007E2C25" w:rsidRDefault="00450553" w:rsidP="00F8430F">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w:t>
      </w:r>
      <w:r w:rsidR="00D61412" w:rsidRPr="007E2C25">
        <w:rPr>
          <w:rFonts w:ascii="Times New Roman" w:eastAsia="Times New Roman" w:hAnsi="Times New Roman" w:cs="Times New Roman"/>
          <w:sz w:val="24"/>
          <w:szCs w:val="24"/>
        </w:rPr>
        <w:t xml:space="preserve"> </w:t>
      </w:r>
      <w:r w:rsidRPr="007E2C25">
        <w:rPr>
          <w:rFonts w:ascii="Times New Roman" w:eastAsia="Times New Roman" w:hAnsi="Times New Roman" w:cs="Times New Roman"/>
          <w:sz w:val="24"/>
          <w:szCs w:val="24"/>
        </w:rPr>
        <w:t>ainetunnid</w:t>
      </w:r>
      <w:r w:rsidR="00D61412" w:rsidRPr="007E2C25">
        <w:rPr>
          <w:rFonts w:ascii="Times New Roman" w:eastAsia="Times New Roman" w:hAnsi="Times New Roman" w:cs="Times New Roman"/>
          <w:sz w:val="24"/>
          <w:szCs w:val="24"/>
        </w:rPr>
        <w:t xml:space="preserve">, sh </w:t>
      </w:r>
      <w:r w:rsidRPr="007E2C25">
        <w:rPr>
          <w:rFonts w:ascii="Times New Roman" w:eastAsia="Times New Roman" w:hAnsi="Times New Roman" w:cs="Times New Roman"/>
          <w:sz w:val="24"/>
          <w:szCs w:val="24"/>
        </w:rPr>
        <w:t>valikaine</w:t>
      </w:r>
      <w:r w:rsidR="00D61412" w:rsidRPr="007E2C25">
        <w:rPr>
          <w:rFonts w:ascii="Times New Roman" w:eastAsia="Times New Roman" w:hAnsi="Times New Roman" w:cs="Times New Roman"/>
          <w:sz w:val="24"/>
          <w:szCs w:val="24"/>
        </w:rPr>
        <w:t>d (</w:t>
      </w:r>
      <w:r w:rsidRPr="007E2C25">
        <w:rPr>
          <w:rFonts w:ascii="Times New Roman" w:eastAsia="Times New Roman" w:hAnsi="Times New Roman" w:cs="Times New Roman"/>
          <w:sz w:val="24"/>
          <w:szCs w:val="24"/>
        </w:rPr>
        <w:t>i</w:t>
      </w:r>
      <w:r w:rsidR="00D61412" w:rsidRPr="007E2C25">
        <w:rPr>
          <w:rFonts w:ascii="Times New Roman" w:eastAsia="Times New Roman" w:hAnsi="Times New Roman" w:cs="Times New Roman"/>
          <w:sz w:val="24"/>
          <w:szCs w:val="24"/>
        </w:rPr>
        <w:t>nformaatika, programmeerimine, loodus ja ettevõtlus, kodukoha loodus ja kultuur)</w:t>
      </w:r>
    </w:p>
    <w:p w14:paraId="448223B1" w14:textId="5A0B43E6" w:rsidR="00D61412" w:rsidRPr="007E2C25" w:rsidRDefault="00D61412" w:rsidP="00F8430F">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osalemine programmis „Meister kooli“</w:t>
      </w:r>
    </w:p>
    <w:p w14:paraId="57BEB02D" w14:textId="7D38C04B" w:rsidR="00F8430F" w:rsidRPr="007E2C25" w:rsidRDefault="00450553" w:rsidP="00F8430F">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 </w:t>
      </w:r>
      <w:r w:rsidR="00F8430F" w:rsidRPr="007E2C25">
        <w:rPr>
          <w:rFonts w:ascii="Times New Roman" w:eastAsia="Times New Roman" w:hAnsi="Times New Roman" w:cs="Times New Roman"/>
          <w:sz w:val="24"/>
          <w:szCs w:val="24"/>
        </w:rPr>
        <w:t xml:space="preserve">Kabli laager </w:t>
      </w:r>
    </w:p>
    <w:p w14:paraId="0535F31D" w14:textId="68B1CF95" w:rsidR="00D61412" w:rsidRPr="007E2C25" w:rsidRDefault="00D61412" w:rsidP="00F8430F">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looduslaborid, külalislektorid, õppekäigud</w:t>
      </w:r>
    </w:p>
    <w:p w14:paraId="087581F1" w14:textId="4CB19E75" w:rsidR="00066F7D" w:rsidRPr="007E2C25" w:rsidRDefault="00066F7D" w:rsidP="00F8430F">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koostöö RMKga</w:t>
      </w:r>
    </w:p>
    <w:p w14:paraId="5518D18F" w14:textId="3BF62095" w:rsidR="00547750" w:rsidRDefault="00547750" w:rsidP="00F8430F">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Sõrmuse päev</w:t>
      </w:r>
    </w:p>
    <w:p w14:paraId="6C4CCC8B" w14:textId="0CE39EE0" w:rsidR="00DB22DF" w:rsidRPr="007E2C25" w:rsidRDefault="00DB22DF" w:rsidP="00F8430F">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Pernova külastus</w:t>
      </w:r>
    </w:p>
    <w:p w14:paraId="3278FD01" w14:textId="77777777" w:rsidR="00B926F5" w:rsidRPr="007E2C25" w:rsidRDefault="00B926F5" w:rsidP="004B469C">
      <w:pPr>
        <w:spacing w:after="0" w:line="360" w:lineRule="auto"/>
        <w:jc w:val="both"/>
        <w:rPr>
          <w:rFonts w:ascii="Times New Roman" w:eastAsia="Times New Roman" w:hAnsi="Times New Roman" w:cs="Times New Roman"/>
          <w:sz w:val="24"/>
          <w:szCs w:val="24"/>
        </w:rPr>
      </w:pPr>
    </w:p>
    <w:p w14:paraId="0ED1884C" w14:textId="67241FC5" w:rsidR="006A0CE8" w:rsidRDefault="006A0CE8" w:rsidP="00F72340">
      <w:pPr>
        <w:pStyle w:val="ListParagraph"/>
        <w:numPr>
          <w:ilvl w:val="0"/>
          <w:numId w:val="28"/>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b/>
          <w:sz w:val="24"/>
          <w:szCs w:val="24"/>
        </w:rPr>
        <w:t>ettevõtlikkuspädevus</w:t>
      </w:r>
      <w:r w:rsidRPr="003311B0">
        <w:rPr>
          <w:rFonts w:ascii="Times New Roman" w:eastAsia="Times New Roman" w:hAnsi="Times New Roman" w:cs="Times New Roman"/>
          <w:sz w:val="24"/>
          <w:szCs w:val="24"/>
        </w:rPr>
        <w:t xml:space="preserve"> – suutlikkus ideid luua ja ellu viia, kasutades omandatud teadmisi ja oskusi erinevates elu-ja tegevusvaldkondades; näha probleeme ja neis peituvaid võimalusi, aidata kaasa probleemide lahendamisele; seada eesmärke, koostada plaane, neid tutvustada ja ellu viia; korraldada ühistegevusi ja neist osa võtta, näidata algatusvõimet ja vastutada tulemuste eest; reageerida loovalt, uuendusmeelselt ja paindlikult muutustele; võtta arukaid riske, rakendada finantskirjaoskust;</w:t>
      </w:r>
    </w:p>
    <w:p w14:paraId="6FE3A8C6" w14:textId="77777777" w:rsidR="004D60F3" w:rsidRPr="003311B0" w:rsidRDefault="004D60F3" w:rsidP="004D60F3">
      <w:pPr>
        <w:pStyle w:val="ListParagraph"/>
        <w:spacing w:after="0" w:line="360" w:lineRule="auto"/>
        <w:ind w:left="360"/>
        <w:jc w:val="both"/>
        <w:rPr>
          <w:rFonts w:ascii="Times New Roman" w:eastAsia="Times New Roman" w:hAnsi="Times New Roman" w:cs="Times New Roman"/>
          <w:sz w:val="24"/>
          <w:szCs w:val="24"/>
        </w:rPr>
      </w:pPr>
    </w:p>
    <w:p w14:paraId="5CF1825A" w14:textId="668EE2E8" w:rsidR="004B469C" w:rsidRPr="007E2C25" w:rsidRDefault="004B469C" w:rsidP="004B469C">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ETTEVÕTLIKKUSPÄDEVUS SAAVUTATAKSE: </w:t>
      </w:r>
    </w:p>
    <w:p w14:paraId="2A5D0C4A" w14:textId="5ACAC937" w:rsidR="00450553" w:rsidRPr="007E2C25" w:rsidRDefault="00450553" w:rsidP="00450553">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ainetundides (nt programmeerimise valikaine – õpilased viivad ise idee ellu, praktiline matemaatika – elulised ülesanded)</w:t>
      </w:r>
    </w:p>
    <w:p w14:paraId="12A3CC6E" w14:textId="39B69838" w:rsidR="00B926F5" w:rsidRPr="007E2C25" w:rsidRDefault="00450553" w:rsidP="00450553">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aktiivne õpilasesindus</w:t>
      </w:r>
      <w:r w:rsidR="00066F7D" w:rsidRPr="007E2C25">
        <w:rPr>
          <w:rFonts w:ascii="Times New Roman" w:eastAsia="Times New Roman" w:hAnsi="Times New Roman" w:cs="Times New Roman"/>
          <w:sz w:val="24"/>
          <w:szCs w:val="24"/>
        </w:rPr>
        <w:t>, sh õpilaskohvikud</w:t>
      </w:r>
    </w:p>
    <w:p w14:paraId="5DDB85AE" w14:textId="77777777" w:rsidR="00C665C1" w:rsidRDefault="00450553" w:rsidP="00450553">
      <w:pPr>
        <w:spacing w:after="0" w:line="360" w:lineRule="auto"/>
        <w:jc w:val="both"/>
      </w:pPr>
      <w:r w:rsidRPr="007E2C25">
        <w:rPr>
          <w:rFonts w:ascii="Times New Roman" w:eastAsia="Times New Roman" w:hAnsi="Times New Roman" w:cs="Times New Roman"/>
          <w:sz w:val="24"/>
          <w:szCs w:val="24"/>
        </w:rPr>
        <w:t xml:space="preserve">* </w:t>
      </w:r>
      <w:r w:rsidR="00D61412" w:rsidRPr="007E2C25">
        <w:rPr>
          <w:rFonts w:ascii="Times New Roman" w:eastAsia="Times New Roman" w:hAnsi="Times New Roman" w:cs="Times New Roman"/>
          <w:sz w:val="24"/>
          <w:szCs w:val="24"/>
        </w:rPr>
        <w:t>Erasmus+ programmis osalemine</w:t>
      </w:r>
      <w:r w:rsidR="00C665C1" w:rsidRPr="00C665C1">
        <w:t xml:space="preserve"> </w:t>
      </w:r>
    </w:p>
    <w:p w14:paraId="33FA7D34" w14:textId="77777777" w:rsidR="0095092D" w:rsidRDefault="00C665C1" w:rsidP="00450553">
      <w:pPr>
        <w:spacing w:after="0" w:line="360" w:lineRule="auto"/>
        <w:jc w:val="both"/>
        <w:rPr>
          <w:rFonts w:ascii="Times New Roman" w:eastAsia="Times New Roman" w:hAnsi="Times New Roman" w:cs="Times New Roman"/>
          <w:sz w:val="24"/>
          <w:szCs w:val="24"/>
        </w:rPr>
      </w:pPr>
      <w:r w:rsidRPr="00C665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65C1">
        <w:rPr>
          <w:rFonts w:ascii="Times New Roman" w:eastAsia="Times New Roman" w:hAnsi="Times New Roman" w:cs="Times New Roman"/>
          <w:sz w:val="24"/>
          <w:szCs w:val="24"/>
        </w:rPr>
        <w:t>ettevõtlus</w:t>
      </w:r>
      <w:r w:rsidR="0095092D">
        <w:rPr>
          <w:rFonts w:ascii="Times New Roman" w:eastAsia="Times New Roman" w:hAnsi="Times New Roman" w:cs="Times New Roman"/>
          <w:sz w:val="24"/>
          <w:szCs w:val="24"/>
        </w:rPr>
        <w:t xml:space="preserve">e tundides </w:t>
      </w:r>
    </w:p>
    <w:p w14:paraId="71760AA0" w14:textId="77777777" w:rsidR="004B469C" w:rsidRPr="007E2C25" w:rsidRDefault="004B469C" w:rsidP="006A0CE8">
      <w:pPr>
        <w:spacing w:after="0" w:line="360" w:lineRule="auto"/>
        <w:ind w:left="360"/>
        <w:jc w:val="both"/>
        <w:rPr>
          <w:rFonts w:ascii="Times New Roman" w:eastAsia="Times New Roman" w:hAnsi="Times New Roman" w:cs="Times New Roman"/>
          <w:sz w:val="24"/>
          <w:szCs w:val="24"/>
        </w:rPr>
      </w:pPr>
    </w:p>
    <w:p w14:paraId="073A2F22" w14:textId="7A500263" w:rsidR="00450553" w:rsidRPr="003311B0" w:rsidRDefault="006A0CE8" w:rsidP="00F72340">
      <w:pPr>
        <w:pStyle w:val="ListParagraph"/>
        <w:numPr>
          <w:ilvl w:val="0"/>
          <w:numId w:val="28"/>
        </w:numPr>
        <w:spacing w:after="0" w:line="360" w:lineRule="auto"/>
        <w:jc w:val="both"/>
        <w:rPr>
          <w:rFonts w:ascii="Times New Roman" w:eastAsia="Times New Roman" w:hAnsi="Times New Roman" w:cs="Times New Roman"/>
          <w:sz w:val="24"/>
          <w:szCs w:val="24"/>
        </w:rPr>
      </w:pPr>
      <w:r w:rsidRPr="003311B0">
        <w:rPr>
          <w:rFonts w:ascii="Times New Roman" w:eastAsia="Times New Roman" w:hAnsi="Times New Roman" w:cs="Times New Roman"/>
          <w:b/>
          <w:sz w:val="24"/>
          <w:szCs w:val="24"/>
        </w:rPr>
        <w:t>digipädevus</w:t>
      </w:r>
      <w:r w:rsidRPr="003311B0">
        <w:rPr>
          <w:rFonts w:ascii="Times New Roman" w:eastAsia="Times New Roman" w:hAnsi="Times New Roman" w:cs="Times New Roman"/>
          <w:sz w:val="24"/>
          <w:szCs w:val="24"/>
        </w:rPr>
        <w:t xml:space="preserve"> – suutlikkus kasutada uuenevat digitehnoloogiat toimetulekuks kiiresti muutuvas ühiskonnas nii õppimisel, kodanikuna tegutsedes kui ka kogukondades suheldes; leida ja säilitada digivahendite abil infot ning hinnata selle asjakohasust ja usaldusväärsust; osaleda digitaalses sisuloomes, sh tekstide, piltide, multimeediumide loomisel ja kasutamisel; kasutada probleemilahenduseks sobivaid digivahendeid ja võtteid, suhelda ja teha koostööd erinevates digikeskkondades; olla teadlik digikeskkonna ohtudest ning osata kaitsta oma privaatsust, isikuandmeid ja digitaalset identiteeti; järgida digikeskkonnas samu moraali-ja väärtuspõhimõtteid nagu igapäevaelus.</w:t>
      </w:r>
      <w:r w:rsidR="00B926F5" w:rsidRPr="003311B0">
        <w:rPr>
          <w:rFonts w:ascii="Times New Roman" w:eastAsia="Times New Roman" w:hAnsi="Times New Roman" w:cs="Times New Roman"/>
          <w:sz w:val="24"/>
          <w:szCs w:val="24"/>
        </w:rPr>
        <w:t xml:space="preserve"> </w:t>
      </w:r>
    </w:p>
    <w:p w14:paraId="26384E51" w14:textId="306CB69B" w:rsidR="004B469C" w:rsidRPr="007E2C25" w:rsidRDefault="004B469C" w:rsidP="00B926F5">
      <w:pPr>
        <w:spacing w:after="0" w:line="360" w:lineRule="auto"/>
        <w:ind w:left="360"/>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DIGIPÄDEVUS SAAVUTATAKSE: </w:t>
      </w:r>
    </w:p>
    <w:p w14:paraId="55A63392" w14:textId="55B39A91" w:rsidR="00450553" w:rsidRPr="007E2C25" w:rsidRDefault="00450553" w:rsidP="00450553">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ainetundides</w:t>
      </w:r>
    </w:p>
    <w:p w14:paraId="4999E07F" w14:textId="0D567F5B" w:rsidR="00450553" w:rsidRPr="007E2C25" w:rsidRDefault="00450553" w:rsidP="00450553">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xml:space="preserve">* valikained: 1. </w:t>
      </w:r>
      <w:r w:rsidR="00D46BFE">
        <w:rPr>
          <w:rFonts w:ascii="Times New Roman" w:eastAsia="Times New Roman" w:hAnsi="Times New Roman" w:cs="Times New Roman"/>
          <w:sz w:val="24"/>
          <w:szCs w:val="24"/>
        </w:rPr>
        <w:t>klass (informaatika ja praktiline matemaatika),</w:t>
      </w:r>
      <w:r w:rsidRPr="007E2C25">
        <w:rPr>
          <w:rFonts w:ascii="Times New Roman" w:eastAsia="Times New Roman" w:hAnsi="Times New Roman" w:cs="Times New Roman"/>
          <w:sz w:val="24"/>
          <w:szCs w:val="24"/>
        </w:rPr>
        <w:t xml:space="preserve"> 2. klass (praktiline matemaatika </w:t>
      </w:r>
      <w:r w:rsidR="000D7F2C" w:rsidRPr="007E2C25">
        <w:rPr>
          <w:rFonts w:ascii="Times New Roman" w:eastAsia="Times New Roman" w:hAnsi="Times New Roman" w:cs="Times New Roman"/>
          <w:sz w:val="24"/>
          <w:szCs w:val="24"/>
        </w:rPr>
        <w:t xml:space="preserve">integreeritud </w:t>
      </w:r>
      <w:r w:rsidRPr="007E2C25">
        <w:rPr>
          <w:rFonts w:ascii="Times New Roman" w:eastAsia="Times New Roman" w:hAnsi="Times New Roman" w:cs="Times New Roman"/>
          <w:sz w:val="24"/>
          <w:szCs w:val="24"/>
        </w:rPr>
        <w:t>robootikaga), 4. klass (informaatika), 5. klass (informaatika), 7. – 9. klass (programmee</w:t>
      </w:r>
      <w:r w:rsidR="000D7F2C" w:rsidRPr="007E2C25">
        <w:rPr>
          <w:rFonts w:ascii="Times New Roman" w:eastAsia="Times New Roman" w:hAnsi="Times New Roman" w:cs="Times New Roman"/>
          <w:sz w:val="24"/>
          <w:szCs w:val="24"/>
        </w:rPr>
        <w:t>rimine,</w:t>
      </w:r>
      <w:r w:rsidRPr="007E2C25">
        <w:rPr>
          <w:rFonts w:ascii="Times New Roman" w:eastAsia="Times New Roman" w:hAnsi="Times New Roman" w:cs="Times New Roman"/>
          <w:sz w:val="24"/>
          <w:szCs w:val="24"/>
        </w:rPr>
        <w:t xml:space="preserve"> praktiline matemaatika), 8. klass (</w:t>
      </w:r>
      <w:r w:rsidR="000D7F2C" w:rsidRPr="007E2C25">
        <w:rPr>
          <w:rFonts w:ascii="Times New Roman" w:eastAsia="Times New Roman" w:hAnsi="Times New Roman" w:cs="Times New Roman"/>
          <w:sz w:val="24"/>
          <w:szCs w:val="24"/>
        </w:rPr>
        <w:t>loovtöö</w:t>
      </w:r>
      <w:r w:rsidRPr="007E2C25">
        <w:rPr>
          <w:rFonts w:ascii="Times New Roman" w:eastAsia="Times New Roman" w:hAnsi="Times New Roman" w:cs="Times New Roman"/>
          <w:sz w:val="24"/>
          <w:szCs w:val="24"/>
        </w:rPr>
        <w:t>), 10. klass (progr</w:t>
      </w:r>
      <w:r w:rsidR="006344A4" w:rsidRPr="007E2C25">
        <w:rPr>
          <w:rFonts w:ascii="Times New Roman" w:eastAsia="Times New Roman" w:hAnsi="Times New Roman" w:cs="Times New Roman"/>
          <w:sz w:val="24"/>
          <w:szCs w:val="24"/>
        </w:rPr>
        <w:t>ammeerimine)</w:t>
      </w:r>
      <w:r w:rsidRPr="007E2C25">
        <w:rPr>
          <w:rFonts w:ascii="Times New Roman" w:eastAsia="Times New Roman" w:hAnsi="Times New Roman" w:cs="Times New Roman"/>
          <w:sz w:val="24"/>
          <w:szCs w:val="24"/>
        </w:rPr>
        <w:t>, 11. klass</w:t>
      </w:r>
      <w:r w:rsidR="006344A4" w:rsidRPr="007E2C25">
        <w:rPr>
          <w:rFonts w:ascii="Times New Roman" w:eastAsia="Times New Roman" w:hAnsi="Times New Roman" w:cs="Times New Roman"/>
          <w:sz w:val="24"/>
          <w:szCs w:val="24"/>
        </w:rPr>
        <w:t xml:space="preserve"> (</w:t>
      </w:r>
      <w:r w:rsidR="00DB22DF">
        <w:rPr>
          <w:rFonts w:ascii="Times New Roman" w:eastAsia="Times New Roman" w:hAnsi="Times New Roman" w:cs="Times New Roman"/>
          <w:sz w:val="24"/>
          <w:szCs w:val="24"/>
        </w:rPr>
        <w:t xml:space="preserve">arvuti kasutamine </w:t>
      </w:r>
      <w:r w:rsidR="000D7F2C" w:rsidRPr="007E2C25">
        <w:rPr>
          <w:rFonts w:ascii="Times New Roman" w:eastAsia="Times New Roman" w:hAnsi="Times New Roman" w:cs="Times New Roman"/>
          <w:sz w:val="24"/>
          <w:szCs w:val="24"/>
        </w:rPr>
        <w:t>uurim</w:t>
      </w:r>
      <w:r w:rsidR="00DB22DF">
        <w:rPr>
          <w:rFonts w:ascii="Times New Roman" w:eastAsia="Times New Roman" w:hAnsi="Times New Roman" w:cs="Times New Roman"/>
          <w:sz w:val="24"/>
          <w:szCs w:val="24"/>
        </w:rPr>
        <w:t>istöös</w:t>
      </w:r>
      <w:r w:rsidR="006344A4" w:rsidRPr="007E2C25">
        <w:rPr>
          <w:rFonts w:ascii="Times New Roman" w:eastAsia="Times New Roman" w:hAnsi="Times New Roman" w:cs="Times New Roman"/>
          <w:sz w:val="24"/>
          <w:szCs w:val="24"/>
        </w:rPr>
        <w:t>)</w:t>
      </w:r>
      <w:r w:rsidRPr="007E2C25">
        <w:rPr>
          <w:rFonts w:ascii="Times New Roman" w:eastAsia="Times New Roman" w:hAnsi="Times New Roman" w:cs="Times New Roman"/>
          <w:sz w:val="24"/>
          <w:szCs w:val="24"/>
        </w:rPr>
        <w:t>, 12. klass</w:t>
      </w:r>
      <w:r w:rsidR="006344A4" w:rsidRPr="007E2C25">
        <w:rPr>
          <w:rFonts w:ascii="Times New Roman" w:eastAsia="Times New Roman" w:hAnsi="Times New Roman" w:cs="Times New Roman"/>
          <w:sz w:val="24"/>
          <w:szCs w:val="24"/>
        </w:rPr>
        <w:t xml:space="preserve"> (karjääriõpetus).</w:t>
      </w:r>
    </w:p>
    <w:p w14:paraId="205831F4" w14:textId="7FC33987" w:rsidR="00066F7D" w:rsidRDefault="00066F7D" w:rsidP="00450553">
      <w:pPr>
        <w:spacing w:after="0" w:line="360" w:lineRule="auto"/>
        <w:jc w:val="both"/>
        <w:rPr>
          <w:rFonts w:ascii="Times New Roman" w:eastAsia="Times New Roman" w:hAnsi="Times New Roman" w:cs="Times New Roman"/>
          <w:sz w:val="24"/>
          <w:szCs w:val="24"/>
        </w:rPr>
      </w:pPr>
      <w:r w:rsidRPr="007E2C25">
        <w:rPr>
          <w:rFonts w:ascii="Times New Roman" w:eastAsia="Times New Roman" w:hAnsi="Times New Roman" w:cs="Times New Roman"/>
          <w:sz w:val="24"/>
          <w:szCs w:val="24"/>
        </w:rPr>
        <w:t>* robootika, tehnoloogia huviring</w:t>
      </w:r>
    </w:p>
    <w:p w14:paraId="7F82F7CF" w14:textId="4D840BE1" w:rsidR="00D77E9F" w:rsidRPr="007E2C25" w:rsidRDefault="00D77E9F" w:rsidP="0045055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Digipädevuste saavutamine o</w:t>
      </w:r>
      <w:r w:rsidR="00223FCF">
        <w:rPr>
          <w:rFonts w:ascii="Times New Roman" w:eastAsia="Times New Roman" w:hAnsi="Times New Roman" w:cs="Times New Roman"/>
          <w:sz w:val="24"/>
          <w:szCs w:val="24"/>
        </w:rPr>
        <w:t>n täpsemalt kirjeldatud lisas 4</w:t>
      </w:r>
      <w:r>
        <w:rPr>
          <w:rFonts w:ascii="Times New Roman" w:eastAsia="Times New Roman" w:hAnsi="Times New Roman" w:cs="Times New Roman"/>
          <w:sz w:val="24"/>
          <w:szCs w:val="24"/>
        </w:rPr>
        <w:t xml:space="preserve">. </w:t>
      </w:r>
    </w:p>
    <w:p w14:paraId="28D2E72E" w14:textId="4BF1CB8D" w:rsidR="0058511D" w:rsidRPr="007E2C25" w:rsidRDefault="00C20CB6" w:rsidP="00F72340">
      <w:pPr>
        <w:pStyle w:val="Heading3"/>
        <w:numPr>
          <w:ilvl w:val="1"/>
          <w:numId w:val="25"/>
        </w:numPr>
        <w:spacing w:line="360" w:lineRule="auto"/>
      </w:pPr>
      <w:r>
        <w:t xml:space="preserve"> </w:t>
      </w:r>
      <w:bookmarkStart w:id="9" w:name="_Toc190334678"/>
      <w:r w:rsidR="0058511D" w:rsidRPr="007E2C25">
        <w:t>õppekava läbivate teemade käsitlemise põhimõtted, sh liikluskasvatus.</w:t>
      </w:r>
      <w:bookmarkEnd w:id="9"/>
    </w:p>
    <w:p w14:paraId="319F0203" w14:textId="6351F237" w:rsidR="00740254" w:rsidRPr="00D77E9F" w:rsidRDefault="00740254" w:rsidP="00F72340">
      <w:pPr>
        <w:pStyle w:val="ListParagraph"/>
        <w:numPr>
          <w:ilvl w:val="2"/>
          <w:numId w:val="25"/>
        </w:numPr>
        <w:spacing w:before="100" w:beforeAutospacing="1" w:after="100" w:afterAutospacing="1"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sz w:val="24"/>
          <w:szCs w:val="24"/>
          <w:lang w:val="en-US"/>
        </w:rPr>
        <w:t>Läbivad teemad on üld- ja valdkonnapädevuste, õppeainete ja ainevaldkondade lõimingu vahendiks ning neid arvestatakse koolikeskkonna kujundamisel. Läbivad teemad on aineülesed ja ühiskonnas tähtsustatud ning võimaldavad luua ettekujutuse ühiskonna kui terviku arengust, toetades õpilase suutlikkust oma teadmisi erinevates olukordades rakendada.</w:t>
      </w:r>
    </w:p>
    <w:p w14:paraId="69BA27A8" w14:textId="5890B02C" w:rsidR="00740254" w:rsidRPr="007E2C25" w:rsidRDefault="00740254" w:rsidP="00F72340">
      <w:pPr>
        <w:pStyle w:val="ListParagraph"/>
        <w:numPr>
          <w:ilvl w:val="2"/>
          <w:numId w:val="25"/>
        </w:numPr>
        <w:spacing w:before="100" w:beforeAutospacing="1" w:after="100" w:afterAutospacing="1"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Õpetuses ja kasvatuses käsitletavad läbivad teemad on:</w:t>
      </w:r>
    </w:p>
    <w:p w14:paraId="5213408D" w14:textId="77777777" w:rsidR="00E712F3" w:rsidRPr="00D77E9F" w:rsidRDefault="00740254" w:rsidP="00F72340">
      <w:pPr>
        <w:pStyle w:val="ListParagraph"/>
        <w:numPr>
          <w:ilvl w:val="0"/>
          <w:numId w:val="22"/>
        </w:numPr>
        <w:spacing w:after="0"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b/>
          <w:sz w:val="24"/>
          <w:szCs w:val="24"/>
          <w:lang w:val="en-US"/>
        </w:rPr>
        <w:t>elukestev õpe ja karjääri kujundamine</w:t>
      </w:r>
      <w:r w:rsidRPr="00D77E9F">
        <w:rPr>
          <w:rFonts w:ascii="Times New Roman" w:eastAsia="Times New Roman" w:hAnsi="Times New Roman" w:cs="Times New Roman"/>
          <w:sz w:val="24"/>
          <w:szCs w:val="24"/>
          <w:lang w:val="en-US"/>
        </w:rPr>
        <w:t xml:space="preserve"> – taotletakse õpilase kujunemist isiksuseks, kes on valmis õppima kogu elu, täit</w:t>
      </w:r>
      <w:r w:rsidR="00E712F3" w:rsidRPr="00D77E9F">
        <w:rPr>
          <w:rFonts w:ascii="Times New Roman" w:eastAsia="Times New Roman" w:hAnsi="Times New Roman" w:cs="Times New Roman"/>
          <w:sz w:val="24"/>
          <w:szCs w:val="24"/>
          <w:lang w:val="en-US"/>
        </w:rPr>
        <w:t>ma erinevaid rolle muutuvas õpi</w:t>
      </w:r>
      <w:r w:rsidRPr="00D77E9F">
        <w:rPr>
          <w:rFonts w:ascii="Times New Roman" w:eastAsia="Times New Roman" w:hAnsi="Times New Roman" w:cs="Times New Roman"/>
          <w:sz w:val="24"/>
          <w:szCs w:val="24"/>
          <w:lang w:val="en-US"/>
        </w:rPr>
        <w:t>, elu- ja töökeskkonnas ning kujundama oma elu teadlike otsuste kaudu, sealhulgas tegema sobivaid haridus-ja tööalaseid valikuid;</w:t>
      </w:r>
    </w:p>
    <w:p w14:paraId="62B1876F" w14:textId="77777777" w:rsidR="00E712F3" w:rsidRPr="007E2C25" w:rsidRDefault="00E712F3" w:rsidP="00E712F3">
      <w:pPr>
        <w:pStyle w:val="ListParagraph"/>
        <w:spacing w:after="0" w:line="360" w:lineRule="auto"/>
        <w:rPr>
          <w:rFonts w:ascii="Times New Roman" w:eastAsia="Times New Roman" w:hAnsi="Times New Roman" w:cs="Times New Roman"/>
          <w:sz w:val="24"/>
          <w:szCs w:val="24"/>
          <w:lang w:val="en-US"/>
        </w:rPr>
      </w:pPr>
    </w:p>
    <w:p w14:paraId="7E387CC4" w14:textId="4FA5976C" w:rsidR="00E712F3" w:rsidRPr="00D77E9F" w:rsidRDefault="00740254" w:rsidP="00F72340">
      <w:pPr>
        <w:pStyle w:val="ListParagraph"/>
        <w:numPr>
          <w:ilvl w:val="0"/>
          <w:numId w:val="22"/>
        </w:numPr>
        <w:spacing w:after="0"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b/>
          <w:sz w:val="24"/>
          <w:szCs w:val="24"/>
          <w:lang w:val="en-US"/>
        </w:rPr>
        <w:t>keskkond ja jätkusuutlik areng</w:t>
      </w:r>
      <w:r w:rsidRPr="00D77E9F">
        <w:rPr>
          <w:rFonts w:ascii="Times New Roman" w:eastAsia="Times New Roman" w:hAnsi="Times New Roman" w:cs="Times New Roman"/>
          <w:sz w:val="24"/>
          <w:szCs w:val="24"/>
          <w:lang w:val="en-US"/>
        </w:rPr>
        <w:t xml:space="preserve"> –</w:t>
      </w:r>
      <w:r w:rsidR="00E712F3" w:rsidRPr="00D77E9F">
        <w:rPr>
          <w:rFonts w:ascii="Times New Roman" w:eastAsia="Times New Roman" w:hAnsi="Times New Roman" w:cs="Times New Roman"/>
          <w:sz w:val="24"/>
          <w:szCs w:val="24"/>
          <w:lang w:val="en-US"/>
        </w:rPr>
        <w:t xml:space="preserve"> </w:t>
      </w:r>
      <w:r w:rsidRPr="00D77E9F">
        <w:rPr>
          <w:rFonts w:ascii="Times New Roman" w:eastAsia="Times New Roman" w:hAnsi="Times New Roman" w:cs="Times New Roman"/>
          <w:sz w:val="24"/>
          <w:szCs w:val="24"/>
          <w:lang w:val="en-US"/>
        </w:rPr>
        <w:t xml:space="preserve">taotletakse õpilase kujunemist sotsiaalselt aktiivseks, vastutustundlikuks ja keskkonnateadlikuks inimeseks, kes hoiab ja kaitseb keskkonda ning </w:t>
      </w:r>
      <w:r w:rsidRPr="00D77E9F">
        <w:rPr>
          <w:rFonts w:ascii="Times New Roman" w:eastAsia="Times New Roman" w:hAnsi="Times New Roman" w:cs="Times New Roman"/>
          <w:sz w:val="24"/>
          <w:szCs w:val="24"/>
          <w:lang w:val="en-US"/>
        </w:rPr>
        <w:lastRenderedPageBreak/>
        <w:t>väärtustades jätkusuutlikkust, on valmis leidma lahendusi keskkonna-ja inimarengu küsimustele;</w:t>
      </w:r>
    </w:p>
    <w:p w14:paraId="23077F3F" w14:textId="77777777" w:rsidR="008374B5" w:rsidRPr="007E2C25" w:rsidRDefault="008374B5" w:rsidP="00E712F3">
      <w:pPr>
        <w:pStyle w:val="ListParagraph"/>
        <w:spacing w:after="0" w:line="360" w:lineRule="auto"/>
        <w:rPr>
          <w:rFonts w:ascii="Times New Roman" w:eastAsia="Times New Roman" w:hAnsi="Times New Roman" w:cs="Times New Roman"/>
          <w:sz w:val="24"/>
          <w:szCs w:val="24"/>
          <w:lang w:val="en-US"/>
        </w:rPr>
      </w:pPr>
    </w:p>
    <w:p w14:paraId="3C876BF0" w14:textId="26CDA658" w:rsidR="00E712F3" w:rsidRPr="00D77E9F" w:rsidRDefault="00E712F3" w:rsidP="00F72340">
      <w:pPr>
        <w:pStyle w:val="ListParagraph"/>
        <w:numPr>
          <w:ilvl w:val="0"/>
          <w:numId w:val="22"/>
        </w:numPr>
        <w:spacing w:after="0"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b/>
          <w:sz w:val="24"/>
          <w:szCs w:val="24"/>
          <w:lang w:val="en-US"/>
        </w:rPr>
        <w:t>k</w:t>
      </w:r>
      <w:r w:rsidR="00740254" w:rsidRPr="00D77E9F">
        <w:rPr>
          <w:rFonts w:ascii="Times New Roman" w:eastAsia="Times New Roman" w:hAnsi="Times New Roman" w:cs="Times New Roman"/>
          <w:b/>
          <w:sz w:val="24"/>
          <w:szCs w:val="24"/>
          <w:lang w:val="en-US"/>
        </w:rPr>
        <w:t>odanikualgatus ja ettevõtlikkus</w:t>
      </w:r>
      <w:r w:rsidR="00740254" w:rsidRPr="00D77E9F">
        <w:rPr>
          <w:rFonts w:ascii="Times New Roman" w:eastAsia="Times New Roman" w:hAnsi="Times New Roman" w:cs="Times New Roman"/>
          <w:sz w:val="24"/>
          <w:szCs w:val="24"/>
          <w:lang w:val="en-US"/>
        </w:rPr>
        <w:t xml:space="preserve"> –</w:t>
      </w:r>
      <w:r w:rsidRPr="00D77E9F">
        <w:rPr>
          <w:rFonts w:ascii="Times New Roman" w:eastAsia="Times New Roman" w:hAnsi="Times New Roman" w:cs="Times New Roman"/>
          <w:sz w:val="24"/>
          <w:szCs w:val="24"/>
          <w:lang w:val="en-US"/>
        </w:rPr>
        <w:t xml:space="preserve"> </w:t>
      </w:r>
      <w:r w:rsidR="00740254" w:rsidRPr="00D77E9F">
        <w:rPr>
          <w:rFonts w:ascii="Times New Roman" w:eastAsia="Times New Roman" w:hAnsi="Times New Roman" w:cs="Times New Roman"/>
          <w:sz w:val="24"/>
          <w:szCs w:val="24"/>
          <w:lang w:val="en-US"/>
        </w:rPr>
        <w:t>taotletakse õpilase kujunemist aktiivseks ning vastutustundlikuks kogukonna-</w:t>
      </w:r>
      <w:r w:rsidRPr="00D77E9F">
        <w:rPr>
          <w:rFonts w:ascii="Times New Roman" w:eastAsia="Times New Roman" w:hAnsi="Times New Roman" w:cs="Times New Roman"/>
          <w:sz w:val="24"/>
          <w:szCs w:val="24"/>
          <w:lang w:val="en-US"/>
        </w:rPr>
        <w:t xml:space="preserve"> </w:t>
      </w:r>
      <w:r w:rsidR="00740254" w:rsidRPr="00D77E9F">
        <w:rPr>
          <w:rFonts w:ascii="Times New Roman" w:eastAsia="Times New Roman" w:hAnsi="Times New Roman" w:cs="Times New Roman"/>
          <w:sz w:val="24"/>
          <w:szCs w:val="24"/>
          <w:lang w:val="en-US"/>
        </w:rPr>
        <w:t>ja ühiskonnaliikmeks, kes mõistab ühiskonna toimimise põhimõtteid ja mehhanisme ning kodanikualgatuse tähtsust, tunneb end ühiskonnaliikmena ning toetub oma tegevuses riigi kultuurilistele traditsioonidele ja arengusuundadele;</w:t>
      </w:r>
    </w:p>
    <w:p w14:paraId="3020F6FC" w14:textId="77777777" w:rsidR="00E712F3" w:rsidRPr="007E2C25" w:rsidRDefault="00E712F3" w:rsidP="00E712F3">
      <w:pPr>
        <w:pStyle w:val="ListParagraph"/>
        <w:spacing w:after="0" w:line="360" w:lineRule="auto"/>
        <w:rPr>
          <w:rFonts w:ascii="Times New Roman" w:eastAsia="Times New Roman" w:hAnsi="Times New Roman" w:cs="Times New Roman"/>
          <w:sz w:val="24"/>
          <w:szCs w:val="24"/>
          <w:lang w:val="en-US"/>
        </w:rPr>
      </w:pPr>
    </w:p>
    <w:p w14:paraId="4714E9DA" w14:textId="654AB798" w:rsidR="00E712F3" w:rsidRPr="00D77E9F" w:rsidRDefault="00740254" w:rsidP="00F72340">
      <w:pPr>
        <w:pStyle w:val="ListParagraph"/>
        <w:numPr>
          <w:ilvl w:val="0"/>
          <w:numId w:val="22"/>
        </w:numPr>
        <w:spacing w:after="0"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b/>
          <w:sz w:val="24"/>
          <w:szCs w:val="24"/>
          <w:lang w:val="en-US"/>
        </w:rPr>
        <w:t>kultuuriline identiteet</w:t>
      </w:r>
      <w:r w:rsidRPr="00D77E9F">
        <w:rPr>
          <w:rFonts w:ascii="Times New Roman" w:eastAsia="Times New Roman" w:hAnsi="Times New Roman" w:cs="Times New Roman"/>
          <w:sz w:val="24"/>
          <w:szCs w:val="24"/>
          <w:lang w:val="en-US"/>
        </w:rPr>
        <w:t xml:space="preserve"> –</w:t>
      </w:r>
      <w:r w:rsidR="00E712F3" w:rsidRPr="00D77E9F">
        <w:rPr>
          <w:rFonts w:ascii="Times New Roman" w:eastAsia="Times New Roman" w:hAnsi="Times New Roman" w:cs="Times New Roman"/>
          <w:sz w:val="24"/>
          <w:szCs w:val="24"/>
          <w:lang w:val="en-US"/>
        </w:rPr>
        <w:t xml:space="preserve"> </w:t>
      </w:r>
      <w:r w:rsidRPr="00D77E9F">
        <w:rPr>
          <w:rFonts w:ascii="Times New Roman" w:eastAsia="Times New Roman" w:hAnsi="Times New Roman" w:cs="Times New Roman"/>
          <w:sz w:val="24"/>
          <w:szCs w:val="24"/>
          <w:lang w:val="en-US"/>
        </w:rPr>
        <w:t>taotletakse õpilase kujunemist kultuuriteadlikuks inimeseks, kes mõistab kultuuri osa inimeste mõtte-ja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p>
    <w:p w14:paraId="36672E8A" w14:textId="77777777" w:rsidR="00E712F3" w:rsidRPr="007E2C25" w:rsidRDefault="00E712F3" w:rsidP="00E712F3">
      <w:pPr>
        <w:pStyle w:val="ListParagraph"/>
        <w:spacing w:after="0" w:line="360" w:lineRule="auto"/>
        <w:rPr>
          <w:rFonts w:ascii="Times New Roman" w:eastAsia="Times New Roman" w:hAnsi="Times New Roman" w:cs="Times New Roman"/>
          <w:sz w:val="24"/>
          <w:szCs w:val="24"/>
          <w:lang w:val="en-US"/>
        </w:rPr>
      </w:pPr>
    </w:p>
    <w:p w14:paraId="293A976A" w14:textId="6D5341D5" w:rsidR="00E712F3" w:rsidRPr="00D77E9F" w:rsidRDefault="00740254" w:rsidP="00F72340">
      <w:pPr>
        <w:pStyle w:val="ListParagraph"/>
        <w:numPr>
          <w:ilvl w:val="0"/>
          <w:numId w:val="22"/>
        </w:numPr>
        <w:spacing w:after="0"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b/>
          <w:sz w:val="24"/>
          <w:szCs w:val="24"/>
          <w:lang w:val="en-US"/>
        </w:rPr>
        <w:t>teabekeskkond ja meediakasutus</w:t>
      </w:r>
      <w:r w:rsidRPr="00D77E9F">
        <w:rPr>
          <w:rFonts w:ascii="Times New Roman" w:eastAsia="Times New Roman" w:hAnsi="Times New Roman" w:cs="Times New Roman"/>
          <w:sz w:val="24"/>
          <w:szCs w:val="24"/>
          <w:lang w:val="en-US"/>
        </w:rPr>
        <w:t xml:space="preserve"> –</w:t>
      </w:r>
      <w:r w:rsidR="00D46BFE" w:rsidRPr="00D77E9F">
        <w:rPr>
          <w:rFonts w:ascii="Times New Roman" w:eastAsia="Times New Roman" w:hAnsi="Times New Roman" w:cs="Times New Roman"/>
          <w:sz w:val="24"/>
          <w:szCs w:val="24"/>
          <w:lang w:val="en-US"/>
        </w:rPr>
        <w:t xml:space="preserve"> </w:t>
      </w:r>
      <w:r w:rsidRPr="00D77E9F">
        <w:rPr>
          <w:rFonts w:ascii="Times New Roman" w:eastAsia="Times New Roman" w:hAnsi="Times New Roman" w:cs="Times New Roman"/>
          <w:sz w:val="24"/>
          <w:szCs w:val="24"/>
          <w:lang w:val="en-US"/>
        </w:rPr>
        <w:t>taotletakse õpilase kujunemist teadlikuks ja analüüsivaks inimeseks, kes tajub ja teadvustab adekvaatselt ümbritsevat teabekeskkonda, suudab meediamaailma sisu ja allikaid kriitiliselt analüüsida ja kasutada, tunnustab autorlust, oskab luua kvaliteetset meediasisu, arvestades oma eesmärke ja ühiskonnas omaksvõetud suhtlemise norme, ning toimib turvaliselt ja vastutab oma käitumise eest end ümbritsevas teabekeskkonnas;</w:t>
      </w:r>
    </w:p>
    <w:p w14:paraId="075D531B" w14:textId="2249E889" w:rsidR="00E712F3" w:rsidRPr="007E2C25" w:rsidRDefault="00E712F3" w:rsidP="00E712F3">
      <w:pPr>
        <w:pStyle w:val="ListParagraph"/>
        <w:spacing w:after="0" w:line="360" w:lineRule="auto"/>
        <w:rPr>
          <w:rFonts w:ascii="Times New Roman" w:eastAsia="Times New Roman" w:hAnsi="Times New Roman" w:cs="Times New Roman"/>
          <w:sz w:val="24"/>
          <w:szCs w:val="24"/>
          <w:lang w:val="en-US"/>
        </w:rPr>
      </w:pPr>
    </w:p>
    <w:p w14:paraId="290E2DCB" w14:textId="5CA70449" w:rsidR="00E712F3" w:rsidRPr="00D77E9F" w:rsidRDefault="00740254" w:rsidP="00F72340">
      <w:pPr>
        <w:pStyle w:val="ListParagraph"/>
        <w:numPr>
          <w:ilvl w:val="0"/>
          <w:numId w:val="22"/>
        </w:numPr>
        <w:spacing w:after="0"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b/>
          <w:sz w:val="24"/>
          <w:szCs w:val="24"/>
          <w:lang w:val="en-US"/>
        </w:rPr>
        <w:t>tehnoloogia ja innovatsioon</w:t>
      </w:r>
      <w:r w:rsidRPr="00D77E9F">
        <w:rPr>
          <w:rFonts w:ascii="Times New Roman" w:eastAsia="Times New Roman" w:hAnsi="Times New Roman" w:cs="Times New Roman"/>
          <w:sz w:val="24"/>
          <w:szCs w:val="24"/>
          <w:lang w:val="en-US"/>
        </w:rPr>
        <w:t xml:space="preserve"> –</w:t>
      </w:r>
      <w:r w:rsidR="00E712F3" w:rsidRPr="00D77E9F">
        <w:rPr>
          <w:rFonts w:ascii="Times New Roman" w:eastAsia="Times New Roman" w:hAnsi="Times New Roman" w:cs="Times New Roman"/>
          <w:sz w:val="24"/>
          <w:szCs w:val="24"/>
          <w:lang w:val="en-US"/>
        </w:rPr>
        <w:t xml:space="preserve"> </w:t>
      </w:r>
      <w:r w:rsidRPr="00D77E9F">
        <w:rPr>
          <w:rFonts w:ascii="Times New Roman" w:eastAsia="Times New Roman" w:hAnsi="Times New Roman" w:cs="Times New Roman"/>
          <w:sz w:val="24"/>
          <w:szCs w:val="24"/>
          <w:lang w:val="en-US"/>
        </w:rPr>
        <w:t>taotletakse õpilase kujunemist uuendusaltiks ja nüüdisaegseid tehnoloogiaid eesmärgipäraselt kasutada oskavaks inimeseks, kes tuleb toime kiiresti muutuvas tehnoloogilises elu-, õpi-ja töökeskkonnas;</w:t>
      </w:r>
    </w:p>
    <w:p w14:paraId="5302888C" w14:textId="77777777" w:rsidR="00E712F3" w:rsidRPr="007E2C25" w:rsidRDefault="00E712F3" w:rsidP="00E712F3">
      <w:pPr>
        <w:pStyle w:val="ListParagraph"/>
        <w:spacing w:after="0" w:line="360" w:lineRule="auto"/>
        <w:rPr>
          <w:rFonts w:ascii="Times New Roman" w:eastAsia="Times New Roman" w:hAnsi="Times New Roman" w:cs="Times New Roman"/>
          <w:sz w:val="24"/>
          <w:szCs w:val="24"/>
          <w:lang w:val="en-US"/>
        </w:rPr>
      </w:pPr>
    </w:p>
    <w:p w14:paraId="75A4CAFD" w14:textId="4DDF8C52" w:rsidR="00E712F3" w:rsidRPr="00D77E9F" w:rsidRDefault="00740254" w:rsidP="00F72340">
      <w:pPr>
        <w:pStyle w:val="ListParagraph"/>
        <w:numPr>
          <w:ilvl w:val="0"/>
          <w:numId w:val="22"/>
        </w:numPr>
        <w:spacing w:after="0"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b/>
          <w:sz w:val="24"/>
          <w:szCs w:val="24"/>
          <w:lang w:val="en-US"/>
        </w:rPr>
        <w:t>tervis ja ohutus</w:t>
      </w:r>
      <w:r w:rsidRPr="00D77E9F">
        <w:rPr>
          <w:rFonts w:ascii="Times New Roman" w:eastAsia="Times New Roman" w:hAnsi="Times New Roman" w:cs="Times New Roman"/>
          <w:sz w:val="24"/>
          <w:szCs w:val="24"/>
          <w:lang w:val="en-US"/>
        </w:rPr>
        <w:t xml:space="preserve"> –</w:t>
      </w:r>
      <w:r w:rsidR="00E712F3" w:rsidRPr="00D77E9F">
        <w:rPr>
          <w:rFonts w:ascii="Times New Roman" w:eastAsia="Times New Roman" w:hAnsi="Times New Roman" w:cs="Times New Roman"/>
          <w:sz w:val="24"/>
          <w:szCs w:val="24"/>
          <w:lang w:val="en-US"/>
        </w:rPr>
        <w:t xml:space="preserve"> </w:t>
      </w:r>
      <w:r w:rsidRPr="00D77E9F">
        <w:rPr>
          <w:rFonts w:ascii="Times New Roman" w:eastAsia="Times New Roman" w:hAnsi="Times New Roman" w:cs="Times New Roman"/>
          <w:sz w:val="24"/>
          <w:szCs w:val="24"/>
          <w:lang w:val="en-US"/>
        </w:rPr>
        <w:t>taotletakse õpilase kujunemist vaimselt, emotsionaalselt, sotsiaalselt ja füüsiliselt terveks ühiskonnaliikmeks, kes on võimeline järgima tervislikku eluviisi, käituma turvaliselt ning kaasa aitama tervist edendava turvalise keskkonna kujundamisele;</w:t>
      </w:r>
    </w:p>
    <w:p w14:paraId="79C2B9B0" w14:textId="3E5A83D5" w:rsidR="00E712F3" w:rsidRPr="007E2C25" w:rsidRDefault="00E712F3" w:rsidP="00E712F3">
      <w:pPr>
        <w:pStyle w:val="ListParagraph"/>
        <w:spacing w:after="0" w:line="360" w:lineRule="auto"/>
        <w:rPr>
          <w:rFonts w:ascii="Times New Roman" w:eastAsia="Times New Roman" w:hAnsi="Times New Roman" w:cs="Times New Roman"/>
          <w:sz w:val="24"/>
          <w:szCs w:val="24"/>
          <w:lang w:val="en-US"/>
        </w:rPr>
      </w:pPr>
    </w:p>
    <w:p w14:paraId="5FED0151" w14:textId="37D32BFF" w:rsidR="00A573C3" w:rsidRDefault="00A573C3" w:rsidP="00F72340">
      <w:pPr>
        <w:pStyle w:val="ListParagraph"/>
        <w:numPr>
          <w:ilvl w:val="0"/>
          <w:numId w:val="22"/>
        </w:numPr>
        <w:spacing w:after="0" w:line="360" w:lineRule="auto"/>
        <w:rPr>
          <w:rFonts w:ascii="Times New Roman" w:eastAsia="Times New Roman" w:hAnsi="Times New Roman" w:cs="Times New Roman"/>
          <w:sz w:val="24"/>
          <w:szCs w:val="24"/>
          <w:lang w:val="en-US"/>
        </w:rPr>
      </w:pPr>
      <w:r w:rsidRPr="00D77E9F">
        <w:rPr>
          <w:rFonts w:ascii="Times New Roman" w:eastAsia="Times New Roman" w:hAnsi="Times New Roman" w:cs="Times New Roman"/>
          <w:b/>
          <w:sz w:val="24"/>
          <w:szCs w:val="24"/>
          <w:lang w:val="en-US"/>
        </w:rPr>
        <w:t>väärtused ja kõlblus</w:t>
      </w:r>
      <w:r w:rsidRPr="00D77E9F">
        <w:rPr>
          <w:rFonts w:ascii="Times New Roman" w:eastAsia="Times New Roman" w:hAnsi="Times New Roman" w:cs="Times New Roman"/>
          <w:sz w:val="24"/>
          <w:szCs w:val="24"/>
          <w:lang w:val="en-US"/>
        </w:rPr>
        <w:t xml:space="preserve"> –taotletakse õpilase kujunemist kõlbeliselt arenenud inimeseks, kes tunneb ühiskonnas üldtunnustatud väärtusi ja kõlbluspõhimõtteid, järgib neid koolis ja </w:t>
      </w:r>
      <w:r w:rsidRPr="00D77E9F">
        <w:rPr>
          <w:rFonts w:ascii="Times New Roman" w:eastAsia="Times New Roman" w:hAnsi="Times New Roman" w:cs="Times New Roman"/>
          <w:sz w:val="24"/>
          <w:szCs w:val="24"/>
          <w:lang w:val="en-US"/>
        </w:rPr>
        <w:lastRenderedPageBreak/>
        <w:t>väljaspool kooli, ei jää ükskõikseks, kui neid eiratakse, ning sekkub vajaduse korral oma võimaluste piires.</w:t>
      </w:r>
    </w:p>
    <w:p w14:paraId="61B74B91" w14:textId="77777777" w:rsidR="00926789" w:rsidRPr="00926789" w:rsidRDefault="00926789" w:rsidP="00926789">
      <w:pPr>
        <w:pStyle w:val="ListParagraph"/>
        <w:rPr>
          <w:rFonts w:ascii="Times New Roman" w:eastAsia="Times New Roman" w:hAnsi="Times New Roman" w:cs="Times New Roman"/>
          <w:sz w:val="24"/>
          <w:szCs w:val="24"/>
          <w:lang w:val="en-US"/>
        </w:rPr>
      </w:pPr>
    </w:p>
    <w:p w14:paraId="4F8FD8E0" w14:textId="59FD9ECB" w:rsidR="00926789" w:rsidRPr="00926789" w:rsidRDefault="00926789" w:rsidP="00F72340">
      <w:pPr>
        <w:pStyle w:val="ListParagraph"/>
        <w:numPr>
          <w:ilvl w:val="2"/>
          <w:numId w:val="25"/>
        </w:numPr>
        <w:spacing w:after="0" w:line="360" w:lineRule="auto"/>
        <w:rPr>
          <w:rFonts w:ascii="Times New Roman" w:eastAsia="Times New Roman" w:hAnsi="Times New Roman" w:cs="Times New Roman"/>
          <w:sz w:val="24"/>
          <w:szCs w:val="24"/>
          <w:lang w:val="en-US"/>
        </w:rPr>
      </w:pPr>
      <w:r w:rsidRPr="00926789">
        <w:rPr>
          <w:rFonts w:ascii="Times New Roman" w:eastAsia="Times New Roman" w:hAnsi="Times New Roman" w:cs="Times New Roman"/>
          <w:sz w:val="24"/>
          <w:szCs w:val="24"/>
          <w:lang w:val="en-US"/>
        </w:rPr>
        <w:t>Läbivate teemade õpe realiseerub:</w:t>
      </w:r>
    </w:p>
    <w:p w14:paraId="016EC97B" w14:textId="77777777" w:rsidR="00926789" w:rsidRDefault="00926789" w:rsidP="00F72340">
      <w:pPr>
        <w:pStyle w:val="ListParagraph"/>
        <w:numPr>
          <w:ilvl w:val="0"/>
          <w:numId w:val="23"/>
        </w:numPr>
        <w:spacing w:after="0" w:line="360" w:lineRule="auto"/>
        <w:rPr>
          <w:rFonts w:ascii="Times New Roman" w:eastAsia="Times New Roman" w:hAnsi="Times New Roman" w:cs="Times New Roman"/>
          <w:sz w:val="24"/>
          <w:szCs w:val="24"/>
          <w:lang w:val="en-US"/>
        </w:rPr>
      </w:pPr>
      <w:r w:rsidRPr="00926789">
        <w:rPr>
          <w:rFonts w:ascii="Times New Roman" w:eastAsia="Times New Roman" w:hAnsi="Times New Roman" w:cs="Times New Roman"/>
          <w:sz w:val="24"/>
          <w:szCs w:val="24"/>
          <w:lang w:val="en-US"/>
        </w:rPr>
        <w:t>õppekeskkonna korralduses – kooli vaimse, sotsiaalse ja füüsilise õppekeskkonna kujundamisel arvestatakse läbivate teemade sisu ja eesmärke;</w:t>
      </w:r>
    </w:p>
    <w:p w14:paraId="4E918052" w14:textId="77777777" w:rsidR="00926789" w:rsidRDefault="00926789" w:rsidP="00F72340">
      <w:pPr>
        <w:pStyle w:val="ListParagraph"/>
        <w:numPr>
          <w:ilvl w:val="0"/>
          <w:numId w:val="23"/>
        </w:numPr>
        <w:spacing w:after="0" w:line="360" w:lineRule="auto"/>
        <w:rPr>
          <w:rFonts w:ascii="Times New Roman" w:eastAsia="Times New Roman" w:hAnsi="Times New Roman" w:cs="Times New Roman"/>
          <w:sz w:val="24"/>
          <w:szCs w:val="24"/>
          <w:lang w:val="en-US"/>
        </w:rPr>
      </w:pPr>
      <w:r w:rsidRPr="00926789">
        <w:rPr>
          <w:rFonts w:ascii="Times New Roman" w:eastAsia="Times New Roman" w:hAnsi="Times New Roman" w:cs="Times New Roman"/>
          <w:sz w:val="24"/>
          <w:szCs w:val="24"/>
          <w:lang w:val="en-US"/>
        </w:rPr>
        <w:t>aineõppes – läbivatest teemadest lähtudes tuuakse aineõppesse sobivad teemakäsitlused, näited ja meetodid, viiakse koos läbi aineteüleseid, klassidevahelisi ja ülekoolilisi projekte. Õppeainete roll läbiva teema õppes on lähtuvalt õppeaine taotlustest ja õppesisust erinev, olenevalt sellest, kui tihe on ainevaldkonna seos läbiva teemaga;</w:t>
      </w:r>
    </w:p>
    <w:p w14:paraId="062DEBE3" w14:textId="77777777" w:rsidR="00926789" w:rsidRDefault="00926789" w:rsidP="00F72340">
      <w:pPr>
        <w:pStyle w:val="ListParagraph"/>
        <w:numPr>
          <w:ilvl w:val="0"/>
          <w:numId w:val="23"/>
        </w:numPr>
        <w:spacing w:after="0" w:line="360" w:lineRule="auto"/>
        <w:rPr>
          <w:rFonts w:ascii="Times New Roman" w:eastAsia="Times New Roman" w:hAnsi="Times New Roman" w:cs="Times New Roman"/>
          <w:sz w:val="24"/>
          <w:szCs w:val="24"/>
          <w:lang w:val="en-US"/>
        </w:rPr>
      </w:pPr>
      <w:r w:rsidRPr="00926789">
        <w:rPr>
          <w:rFonts w:ascii="Times New Roman" w:eastAsia="Times New Roman" w:hAnsi="Times New Roman" w:cs="Times New Roman"/>
          <w:sz w:val="24"/>
          <w:szCs w:val="24"/>
          <w:lang w:val="en-US"/>
        </w:rPr>
        <w:t>valikainete valikul – valikained toetavad läbivate teemade taotlusi;</w:t>
      </w:r>
    </w:p>
    <w:p w14:paraId="6797531D" w14:textId="77777777" w:rsidR="00926789" w:rsidRDefault="00926789" w:rsidP="00F72340">
      <w:pPr>
        <w:pStyle w:val="ListParagraph"/>
        <w:numPr>
          <w:ilvl w:val="0"/>
          <w:numId w:val="23"/>
        </w:numPr>
        <w:spacing w:after="0" w:line="360" w:lineRule="auto"/>
        <w:rPr>
          <w:rFonts w:ascii="Times New Roman" w:eastAsia="Times New Roman" w:hAnsi="Times New Roman" w:cs="Times New Roman"/>
          <w:sz w:val="24"/>
          <w:szCs w:val="24"/>
          <w:lang w:val="en-US"/>
        </w:rPr>
      </w:pPr>
      <w:r w:rsidRPr="00926789">
        <w:rPr>
          <w:rFonts w:ascii="Times New Roman" w:eastAsia="Times New Roman" w:hAnsi="Times New Roman" w:cs="Times New Roman"/>
          <w:sz w:val="24"/>
          <w:szCs w:val="24"/>
          <w:lang w:val="en-US"/>
        </w:rPr>
        <w:t>läbivatest teemadest lähtuvas või õppeaineid lõimivas loovtöös – õpilased võivad läbivast teemast lähtuda selle loovtöö valikul, mida tehakse kas iseseisvalt või rühmatööna;</w:t>
      </w:r>
    </w:p>
    <w:p w14:paraId="3B4BB04D" w14:textId="0C3F9AB8" w:rsidR="00926789" w:rsidRPr="00926789" w:rsidRDefault="00926789" w:rsidP="00F72340">
      <w:pPr>
        <w:pStyle w:val="ListParagraph"/>
        <w:numPr>
          <w:ilvl w:val="0"/>
          <w:numId w:val="23"/>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Pr="00926789">
        <w:rPr>
          <w:rFonts w:ascii="Times New Roman" w:eastAsia="Times New Roman" w:hAnsi="Times New Roman" w:cs="Times New Roman"/>
          <w:sz w:val="24"/>
          <w:szCs w:val="24"/>
          <w:lang w:val="en-US"/>
        </w:rPr>
        <w:t>orraldades koostöös kooli pidaja, paikkonna asutuste ja ettevõtete, teiste õppe- ja kultuuriasutuste ning kodanikuühendustega klassivälist õppetegevust ja huviringide tegevust ning osaledes maakondlikes, üle-eestilistes ja rahvusvahelistes projektides.</w:t>
      </w:r>
    </w:p>
    <w:p w14:paraId="74447AA8" w14:textId="77777777" w:rsidR="00C20CB6" w:rsidRPr="00C20CB6" w:rsidRDefault="00C20CB6" w:rsidP="00C20CB6">
      <w:pPr>
        <w:pStyle w:val="ListParagraph"/>
        <w:rPr>
          <w:rFonts w:ascii="Times New Roman" w:eastAsia="Times New Roman" w:hAnsi="Times New Roman" w:cs="Times New Roman"/>
          <w:sz w:val="24"/>
          <w:szCs w:val="24"/>
          <w:lang w:val="en-US"/>
        </w:rPr>
      </w:pPr>
    </w:p>
    <w:p w14:paraId="1EAE8508" w14:textId="734DE4B3" w:rsidR="00D77E9F" w:rsidRDefault="00C20CB6" w:rsidP="00F72340">
      <w:pPr>
        <w:pStyle w:val="ListParagraph"/>
        <w:numPr>
          <w:ilvl w:val="2"/>
          <w:numId w:val="25"/>
        </w:numPr>
        <w:spacing w:before="100" w:beforeAutospacing="1" w:after="100" w:afterAutospacing="1" w:line="360" w:lineRule="auto"/>
        <w:rPr>
          <w:rFonts w:ascii="Times New Roman" w:eastAsia="Times New Roman" w:hAnsi="Times New Roman" w:cs="Times New Roman"/>
          <w:sz w:val="24"/>
          <w:szCs w:val="24"/>
          <w:lang w:val="en-US"/>
        </w:rPr>
      </w:pPr>
      <w:r w:rsidRPr="00A5022C">
        <w:rPr>
          <w:rFonts w:ascii="Times New Roman" w:eastAsia="Times New Roman" w:hAnsi="Times New Roman" w:cs="Times New Roman"/>
          <w:sz w:val="24"/>
          <w:szCs w:val="24"/>
          <w:lang w:val="en-US"/>
        </w:rPr>
        <w:t xml:space="preserve">Õppekava läbivate teemade eesmärgid, oodatavad tulemused ja käsitlemine </w:t>
      </w:r>
      <w:r w:rsidR="00223FCF">
        <w:rPr>
          <w:rFonts w:ascii="Times New Roman" w:eastAsia="Times New Roman" w:hAnsi="Times New Roman" w:cs="Times New Roman"/>
          <w:sz w:val="24"/>
          <w:szCs w:val="24"/>
          <w:lang w:val="en-US"/>
        </w:rPr>
        <w:t>kooliastmeti esitatakse lisas 3</w:t>
      </w:r>
      <w:r w:rsidRPr="00A5022C">
        <w:rPr>
          <w:rFonts w:ascii="Times New Roman" w:eastAsia="Times New Roman" w:hAnsi="Times New Roman" w:cs="Times New Roman"/>
          <w:sz w:val="24"/>
          <w:szCs w:val="24"/>
          <w:lang w:val="en-US"/>
        </w:rPr>
        <w:t>.</w:t>
      </w:r>
    </w:p>
    <w:p w14:paraId="324007B9" w14:textId="32CC5640" w:rsidR="00926789" w:rsidRPr="00926789" w:rsidRDefault="00C20CB6" w:rsidP="00F72340">
      <w:pPr>
        <w:pStyle w:val="ListParagraph"/>
        <w:numPr>
          <w:ilvl w:val="2"/>
          <w:numId w:val="25"/>
        </w:numPr>
        <w:spacing w:before="100" w:beforeAutospacing="1" w:after="0" w:afterAutospacing="1" w:line="360" w:lineRule="auto"/>
        <w:rPr>
          <w:rFonts w:ascii="Times New Roman" w:eastAsia="Times New Roman" w:hAnsi="Times New Roman" w:cs="Times New Roman"/>
          <w:sz w:val="24"/>
          <w:szCs w:val="24"/>
          <w:lang w:val="en-US"/>
        </w:rPr>
      </w:pPr>
      <w:r w:rsidRPr="00926789">
        <w:rPr>
          <w:rFonts w:ascii="Times New Roman" w:eastAsia="Times New Roman" w:hAnsi="Times New Roman" w:cs="Times New Roman"/>
          <w:b/>
          <w:sz w:val="24"/>
          <w:szCs w:val="24"/>
          <w:lang w:val="en-US"/>
        </w:rPr>
        <w:t>Liikluskasvatus</w:t>
      </w:r>
      <w:r w:rsidR="00926789" w:rsidRPr="00926789">
        <w:rPr>
          <w:rFonts w:ascii="Times New Roman" w:eastAsia="Times New Roman" w:hAnsi="Times New Roman" w:cs="Times New Roman"/>
          <w:b/>
          <w:sz w:val="24"/>
          <w:szCs w:val="24"/>
          <w:lang w:val="en-US"/>
        </w:rPr>
        <w:t>e</w:t>
      </w:r>
      <w:r w:rsidRPr="00926789">
        <w:rPr>
          <w:rFonts w:ascii="Times New Roman" w:eastAsia="Times New Roman" w:hAnsi="Times New Roman" w:cs="Times New Roman"/>
          <w:sz w:val="24"/>
          <w:szCs w:val="24"/>
          <w:lang w:val="en-US"/>
        </w:rPr>
        <w:t xml:space="preserve"> </w:t>
      </w:r>
      <w:r w:rsidR="00926789" w:rsidRPr="00926789">
        <w:rPr>
          <w:rFonts w:ascii="Times New Roman" w:eastAsia="Times New Roman" w:hAnsi="Times New Roman" w:cs="Times New Roman"/>
          <w:sz w:val="24"/>
          <w:szCs w:val="24"/>
          <w:lang w:val="en-US"/>
        </w:rPr>
        <w:t>kavandamise ja korraldamise põhimõtted.</w:t>
      </w:r>
    </w:p>
    <w:p w14:paraId="01B7632F" w14:textId="747A0CEB" w:rsidR="00926789" w:rsidRPr="00926789" w:rsidRDefault="00926789" w:rsidP="00926789">
      <w:pPr>
        <w:pStyle w:val="ListParagraph"/>
        <w:spacing w:after="0" w:line="360" w:lineRule="auto"/>
        <w:rPr>
          <w:rFonts w:ascii="Times New Roman" w:eastAsia="Times New Roman" w:hAnsi="Times New Roman" w:cs="Times New Roman"/>
          <w:sz w:val="24"/>
          <w:szCs w:val="24"/>
          <w:lang w:val="en-US"/>
        </w:rPr>
      </w:pPr>
      <w:r w:rsidRPr="00926789">
        <w:rPr>
          <w:rFonts w:ascii="Times New Roman" w:eastAsia="Times New Roman" w:hAnsi="Times New Roman" w:cs="Times New Roman"/>
          <w:sz w:val="24"/>
          <w:szCs w:val="24"/>
          <w:lang w:val="en-US"/>
        </w:rPr>
        <w:t xml:space="preserve">Liikluskasvatus on kooli õppekava osa (valikaine 4. klassis), mille käigus </w:t>
      </w:r>
      <w:r>
        <w:rPr>
          <w:rFonts w:ascii="Times New Roman" w:eastAsia="Times New Roman" w:hAnsi="Times New Roman" w:cs="Times New Roman"/>
          <w:sz w:val="24"/>
          <w:szCs w:val="24"/>
          <w:lang w:val="en-US"/>
        </w:rPr>
        <w:t>õpilased</w:t>
      </w:r>
      <w:r w:rsidRPr="00926789">
        <w:rPr>
          <w:rFonts w:ascii="Times New Roman" w:eastAsia="Times New Roman" w:hAnsi="Times New Roman" w:cs="Times New Roman"/>
          <w:sz w:val="24"/>
          <w:szCs w:val="24"/>
          <w:lang w:val="en-US"/>
        </w:rPr>
        <w:t xml:space="preserve"> omandavad üldised teadmised ja oskused ohutuks liiklemiseks jalakäija ja jalgratturina. Kujuneb arusaam igaühe käitumise olulisusest enda ja teiste turvalisuse tagamisel, viisaka liiklemise ning üksteisega arvestamise vajalikkusest.</w:t>
      </w:r>
      <w:r>
        <w:rPr>
          <w:rFonts w:ascii="Times New Roman" w:eastAsia="Times New Roman" w:hAnsi="Times New Roman" w:cs="Times New Roman"/>
          <w:sz w:val="24"/>
          <w:szCs w:val="24"/>
          <w:lang w:val="en-US"/>
        </w:rPr>
        <w:t xml:space="preserve"> Õpitakse tundma liiklusmärke </w:t>
      </w:r>
      <w:r w:rsidRPr="00926789">
        <w:rPr>
          <w:rFonts w:ascii="Times New Roman" w:eastAsia="Times New Roman" w:hAnsi="Times New Roman" w:cs="Times New Roman"/>
          <w:sz w:val="24"/>
          <w:szCs w:val="24"/>
          <w:lang w:val="en-US"/>
        </w:rPr>
        <w:t xml:space="preserve">ja </w:t>
      </w:r>
      <w:r>
        <w:rPr>
          <w:rFonts w:ascii="Times New Roman" w:eastAsia="Times New Roman" w:hAnsi="Times New Roman" w:cs="Times New Roman"/>
          <w:sz w:val="24"/>
          <w:szCs w:val="24"/>
          <w:lang w:val="en-US"/>
        </w:rPr>
        <w:t>-</w:t>
      </w:r>
      <w:r w:rsidRPr="00926789">
        <w:rPr>
          <w:rFonts w:ascii="Times New Roman" w:eastAsia="Times New Roman" w:hAnsi="Times New Roman" w:cs="Times New Roman"/>
          <w:sz w:val="24"/>
          <w:szCs w:val="24"/>
          <w:lang w:val="en-US"/>
        </w:rPr>
        <w:t>eeskirju,</w:t>
      </w:r>
      <w:r>
        <w:rPr>
          <w:rFonts w:ascii="Times New Roman" w:eastAsia="Times New Roman" w:hAnsi="Times New Roman" w:cs="Times New Roman"/>
          <w:sz w:val="24"/>
          <w:szCs w:val="24"/>
          <w:lang w:val="en-US"/>
        </w:rPr>
        <w:t xml:space="preserve"> kodukoha liiklusolukorda</w:t>
      </w:r>
      <w:r w:rsidRPr="00926789">
        <w:rPr>
          <w:rFonts w:ascii="Times New Roman" w:eastAsia="Times New Roman" w:hAnsi="Times New Roman" w:cs="Times New Roman"/>
          <w:sz w:val="24"/>
          <w:szCs w:val="24"/>
          <w:lang w:val="en-US"/>
        </w:rPr>
        <w:t>, jalgratta tehnilist seisukorda ja selle valmisolekut teeliikluseks, ohtlike liiklusolukordade tekkemehhanisme, jalgratta valitsemist ja ohtude ennetamist.</w:t>
      </w:r>
      <w:r>
        <w:rPr>
          <w:rFonts w:ascii="Times New Roman" w:eastAsia="Times New Roman" w:hAnsi="Times New Roman" w:cs="Times New Roman"/>
          <w:sz w:val="24"/>
          <w:szCs w:val="24"/>
          <w:lang w:val="en-US"/>
        </w:rPr>
        <w:t xml:space="preserve"> </w:t>
      </w:r>
    </w:p>
    <w:p w14:paraId="7992D406" w14:textId="383D1A6A" w:rsidR="00926789" w:rsidRPr="00926789" w:rsidRDefault="00926789" w:rsidP="00926789">
      <w:pPr>
        <w:pStyle w:val="ListParagraph"/>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Lisaks </w:t>
      </w:r>
      <w:r w:rsidRPr="00926789">
        <w:rPr>
          <w:rFonts w:ascii="Times New Roman" w:eastAsia="Times New Roman" w:hAnsi="Times New Roman" w:cs="Times New Roman"/>
          <w:sz w:val="24"/>
          <w:szCs w:val="24"/>
          <w:lang w:val="en-US"/>
        </w:rPr>
        <w:t>käsitletakse liikluse teemat inimese- ja loodusõpetuse tundides, mis omakorda hõlmab</w:t>
      </w:r>
      <w:r>
        <w:rPr>
          <w:rFonts w:ascii="Times New Roman" w:eastAsia="Times New Roman" w:hAnsi="Times New Roman" w:cs="Times New Roman"/>
          <w:sz w:val="24"/>
          <w:szCs w:val="24"/>
          <w:lang w:val="en-US"/>
        </w:rPr>
        <w:t xml:space="preserve"> </w:t>
      </w:r>
      <w:r w:rsidRPr="00926789">
        <w:rPr>
          <w:rFonts w:ascii="Times New Roman" w:eastAsia="Times New Roman" w:hAnsi="Times New Roman" w:cs="Times New Roman"/>
          <w:sz w:val="24"/>
          <w:szCs w:val="24"/>
          <w:lang w:val="en-US"/>
        </w:rPr>
        <w:t xml:space="preserve">eesti keele ja matemaatika tundides omandatud teadmisi ja oskusi: liiklusmärkide tähenduse lugemise oskuse arendamine, räägitakse politseiniku, autojuhi, mehaaniku, teetöölise </w:t>
      </w:r>
      <w:r>
        <w:rPr>
          <w:rFonts w:ascii="Times New Roman" w:eastAsia="Times New Roman" w:hAnsi="Times New Roman" w:cs="Times New Roman"/>
          <w:sz w:val="24"/>
          <w:szCs w:val="24"/>
          <w:lang w:val="en-US"/>
        </w:rPr>
        <w:t xml:space="preserve">jne </w:t>
      </w:r>
      <w:r w:rsidRPr="00926789">
        <w:rPr>
          <w:rFonts w:ascii="Times New Roman" w:eastAsia="Times New Roman" w:hAnsi="Times New Roman" w:cs="Times New Roman"/>
          <w:sz w:val="24"/>
          <w:szCs w:val="24"/>
          <w:lang w:val="en-US"/>
        </w:rPr>
        <w:t>elukutsest</w:t>
      </w:r>
      <w:r>
        <w:rPr>
          <w:rFonts w:ascii="Times New Roman" w:eastAsia="Times New Roman" w:hAnsi="Times New Roman" w:cs="Times New Roman"/>
          <w:sz w:val="24"/>
          <w:szCs w:val="24"/>
          <w:lang w:val="en-US"/>
        </w:rPr>
        <w:t>.</w:t>
      </w:r>
    </w:p>
    <w:p w14:paraId="24263950" w14:textId="77777777" w:rsidR="00926789" w:rsidRDefault="00926789" w:rsidP="00926789">
      <w:pPr>
        <w:pStyle w:val="ListParagraph"/>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Kehalise</w:t>
      </w:r>
      <w:r w:rsidRPr="00926789">
        <w:rPr>
          <w:rFonts w:ascii="Times New Roman" w:eastAsia="Times New Roman" w:hAnsi="Times New Roman" w:cs="Times New Roman"/>
          <w:sz w:val="24"/>
          <w:szCs w:val="24"/>
          <w:lang w:val="en-US"/>
        </w:rPr>
        <w:t xml:space="preserve"> kasvatuse tundides õpitakse liikluses kasuta</w:t>
      </w:r>
      <w:r>
        <w:rPr>
          <w:rFonts w:ascii="Times New Roman" w:eastAsia="Times New Roman" w:hAnsi="Times New Roman" w:cs="Times New Roman"/>
          <w:sz w:val="24"/>
          <w:szCs w:val="24"/>
          <w:lang w:val="en-US"/>
        </w:rPr>
        <w:t>ta</w:t>
      </w:r>
      <w:r w:rsidRPr="00926789">
        <w:rPr>
          <w:rFonts w:ascii="Times New Roman" w:eastAsia="Times New Roman" w:hAnsi="Times New Roman" w:cs="Times New Roman"/>
          <w:sz w:val="24"/>
          <w:szCs w:val="24"/>
          <w:lang w:val="en-US"/>
        </w:rPr>
        <w:t xml:space="preserve">vaid mõisteid nagu pöörded, vasak </w:t>
      </w:r>
      <w:r>
        <w:rPr>
          <w:rFonts w:ascii="Times New Roman" w:eastAsia="Times New Roman" w:hAnsi="Times New Roman" w:cs="Times New Roman"/>
          <w:sz w:val="24"/>
          <w:szCs w:val="24"/>
          <w:lang w:val="en-US"/>
        </w:rPr>
        <w:t xml:space="preserve">ja </w:t>
      </w:r>
      <w:r w:rsidRPr="00926789">
        <w:rPr>
          <w:rFonts w:ascii="Times New Roman" w:eastAsia="Times New Roman" w:hAnsi="Times New Roman" w:cs="Times New Roman"/>
          <w:sz w:val="24"/>
          <w:szCs w:val="24"/>
          <w:lang w:val="en-US"/>
        </w:rPr>
        <w:t xml:space="preserve">parem käsi, kiirus, kiirendus, peatumine, reaktsioon. </w:t>
      </w:r>
    </w:p>
    <w:p w14:paraId="182FB3D1" w14:textId="72B756DE" w:rsidR="00A573C3" w:rsidRPr="00926789" w:rsidRDefault="00926789" w:rsidP="00926789">
      <w:pPr>
        <w:pStyle w:val="ListParagraph"/>
        <w:spacing w:after="0" w:line="360" w:lineRule="auto"/>
        <w:rPr>
          <w:rFonts w:ascii="Times New Roman" w:eastAsia="Times New Roman" w:hAnsi="Times New Roman" w:cs="Times New Roman"/>
          <w:sz w:val="24"/>
          <w:szCs w:val="24"/>
          <w:lang w:val="en-US"/>
        </w:rPr>
        <w:sectPr w:rsidR="00A573C3" w:rsidRPr="00926789" w:rsidSect="007233A6">
          <w:footerReference w:type="default" r:id="rId9"/>
          <w:pgSz w:w="12240" w:h="15840"/>
          <w:pgMar w:top="1304" w:right="1304" w:bottom="1134" w:left="1304" w:header="709" w:footer="709" w:gutter="0"/>
          <w:pgNumType w:start="1"/>
          <w:cols w:space="708"/>
          <w:titlePg/>
          <w:docGrid w:linePitch="360"/>
        </w:sectPr>
      </w:pPr>
      <w:r w:rsidRPr="00926789">
        <w:rPr>
          <w:rFonts w:ascii="Times New Roman" w:eastAsia="Times New Roman" w:hAnsi="Times New Roman" w:cs="Times New Roman"/>
          <w:sz w:val="24"/>
          <w:szCs w:val="24"/>
          <w:lang w:val="en-US"/>
        </w:rPr>
        <w:t>Õppeaasta jooksul  toimuvad  õpilastele liiklusteemalised  loengud,  kaasatud on külalisesinejad Politsei</w:t>
      </w:r>
      <w:r>
        <w:rPr>
          <w:rFonts w:ascii="Times New Roman" w:eastAsia="Times New Roman" w:hAnsi="Times New Roman" w:cs="Times New Roman"/>
          <w:sz w:val="24"/>
          <w:szCs w:val="24"/>
          <w:lang w:val="en-US"/>
        </w:rPr>
        <w:t>- ja Piirivalveametist, Transpordiametist</w:t>
      </w:r>
      <w:r w:rsidRPr="00926789">
        <w:rPr>
          <w:rFonts w:ascii="Times New Roman" w:eastAsia="Times New Roman" w:hAnsi="Times New Roman" w:cs="Times New Roman"/>
          <w:sz w:val="24"/>
          <w:szCs w:val="24"/>
          <w:lang w:val="en-US"/>
        </w:rPr>
        <w:t>.</w:t>
      </w:r>
    </w:p>
    <w:p w14:paraId="7C13BE93" w14:textId="7B4B9E56" w:rsidR="003311B0" w:rsidRDefault="00824D5A" w:rsidP="00F72340">
      <w:pPr>
        <w:pStyle w:val="Heading3"/>
        <w:numPr>
          <w:ilvl w:val="1"/>
          <w:numId w:val="25"/>
        </w:numPr>
      </w:pPr>
      <w:bookmarkStart w:id="10" w:name="_Toc190334679"/>
      <w:r w:rsidRPr="007E2C25">
        <w:lastRenderedPageBreak/>
        <w:t xml:space="preserve">Õppekorraldus </w:t>
      </w:r>
      <w:r w:rsidR="00C10CC3">
        <w:t>põhikoolis</w:t>
      </w:r>
      <w:bookmarkEnd w:id="10"/>
    </w:p>
    <w:p w14:paraId="659A394C" w14:textId="711E1A45" w:rsidR="00E712F3" w:rsidRPr="003311B0" w:rsidRDefault="003311B0" w:rsidP="00F72340">
      <w:pPr>
        <w:pStyle w:val="Heading3"/>
        <w:numPr>
          <w:ilvl w:val="2"/>
          <w:numId w:val="25"/>
        </w:numPr>
      </w:pPr>
      <w:bookmarkStart w:id="11" w:name="_Toc190334680"/>
      <w:r>
        <w:t>T</w:t>
      </w:r>
      <w:r w:rsidR="00824D5A" w:rsidRPr="003311B0">
        <w:rPr>
          <w:sz w:val="24"/>
          <w:szCs w:val="24"/>
        </w:rPr>
        <w:t>unnijaotusplaan õppeaineti ja klassiti </w:t>
      </w:r>
      <w:r w:rsidR="00D44BA3" w:rsidRPr="003311B0">
        <w:rPr>
          <w:sz w:val="24"/>
          <w:szCs w:val="24"/>
        </w:rPr>
        <w:t>põhikoolis</w:t>
      </w:r>
      <w:bookmarkEnd w:id="11"/>
    </w:p>
    <w:p w14:paraId="2EEC5862" w14:textId="77777777" w:rsidR="00E712F3" w:rsidRPr="007E2C25" w:rsidRDefault="00E712F3" w:rsidP="00D44BA3">
      <w:pPr>
        <w:autoSpaceDE w:val="0"/>
        <w:autoSpaceDN w:val="0"/>
        <w:adjustRightInd w:val="0"/>
        <w:spacing w:after="0" w:line="360" w:lineRule="auto"/>
        <w:rPr>
          <w:rFonts w:ascii="Times New Roman" w:hAnsi="Times New Roman" w:cs="Times New Roman"/>
          <w:sz w:val="24"/>
          <w:szCs w:val="24"/>
        </w:rPr>
      </w:pPr>
      <w:r w:rsidRPr="007E2C25">
        <w:rPr>
          <w:rFonts w:ascii="Times New Roman" w:hAnsi="Times New Roman" w:cs="Times New Roman"/>
          <w:sz w:val="24"/>
          <w:szCs w:val="24"/>
        </w:rPr>
        <w:t>Põhikool tagab õpilasele õppe kohustuslikes õppainetes alljärgnevas tunnijaotusplaanis vastavalt klassidele esitatud nädala õppetundide mahus:</w:t>
      </w:r>
    </w:p>
    <w:p w14:paraId="3C0780D7" w14:textId="77777777" w:rsidR="00E712F3" w:rsidRPr="007E2C25" w:rsidRDefault="00E712F3" w:rsidP="00E712F3">
      <w:pPr>
        <w:shd w:val="clear" w:color="auto" w:fill="FFFFFF"/>
        <w:spacing w:after="0" w:line="240" w:lineRule="auto"/>
        <w:rPr>
          <w:rFonts w:ascii="Times New Roman" w:eastAsia="Times New Roman" w:hAnsi="Times New Roman" w:cs="Times New Roman"/>
          <w:color w:val="202020"/>
          <w:sz w:val="24"/>
          <w:szCs w:val="24"/>
          <w:lang w:eastAsia="et-EE"/>
        </w:rPr>
      </w:pPr>
    </w:p>
    <w:tbl>
      <w:tblPr>
        <w:tblW w:w="12683" w:type="dxa"/>
        <w:tblInd w:w="55" w:type="dxa"/>
        <w:tblCellMar>
          <w:left w:w="70" w:type="dxa"/>
          <w:right w:w="70" w:type="dxa"/>
        </w:tblCellMar>
        <w:tblLook w:val="04A0" w:firstRow="1" w:lastRow="0" w:firstColumn="1" w:lastColumn="0" w:noHBand="0" w:noVBand="1"/>
      </w:tblPr>
      <w:tblGrid>
        <w:gridCol w:w="2404"/>
        <w:gridCol w:w="490"/>
        <w:gridCol w:w="429"/>
        <w:gridCol w:w="340"/>
        <w:gridCol w:w="429"/>
        <w:gridCol w:w="340"/>
        <w:gridCol w:w="429"/>
        <w:gridCol w:w="579"/>
        <w:gridCol w:w="250"/>
        <w:gridCol w:w="452"/>
        <w:gridCol w:w="500"/>
        <w:gridCol w:w="363"/>
        <w:gridCol w:w="429"/>
        <w:gridCol w:w="340"/>
        <w:gridCol w:w="429"/>
        <w:gridCol w:w="363"/>
        <w:gridCol w:w="500"/>
        <w:gridCol w:w="452"/>
        <w:gridCol w:w="429"/>
        <w:gridCol w:w="441"/>
        <w:gridCol w:w="429"/>
        <w:gridCol w:w="518"/>
        <w:gridCol w:w="429"/>
        <w:gridCol w:w="490"/>
        <w:gridCol w:w="429"/>
      </w:tblGrid>
      <w:tr w:rsidR="00E712F3" w:rsidRPr="007E2C25" w14:paraId="1F40E5EC" w14:textId="77777777" w:rsidTr="000B4699">
        <w:trPr>
          <w:trHeight w:val="540"/>
        </w:trPr>
        <w:tc>
          <w:tcPr>
            <w:tcW w:w="2404" w:type="dxa"/>
            <w:tcBorders>
              <w:top w:val="single" w:sz="4" w:space="0" w:color="auto"/>
              <w:left w:val="single" w:sz="4" w:space="0" w:color="auto"/>
              <w:bottom w:val="single" w:sz="4" w:space="0" w:color="auto"/>
              <w:right w:val="nil"/>
            </w:tcBorders>
            <w:shd w:val="clear" w:color="auto" w:fill="auto"/>
            <w:hideMark/>
          </w:tcPr>
          <w:p w14:paraId="06E69EC3" w14:textId="77777777" w:rsidR="00E712F3" w:rsidRPr="007E2C25" w:rsidRDefault="00E712F3" w:rsidP="00E712F3">
            <w:pPr>
              <w:spacing w:after="0" w:line="240" w:lineRule="auto"/>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Õppeaine</w:t>
            </w:r>
          </w:p>
        </w:tc>
        <w:tc>
          <w:tcPr>
            <w:tcW w:w="490" w:type="dxa"/>
            <w:tcBorders>
              <w:top w:val="single" w:sz="8" w:space="0" w:color="auto"/>
              <w:left w:val="single" w:sz="8" w:space="0" w:color="auto"/>
              <w:bottom w:val="single" w:sz="4" w:space="0" w:color="auto"/>
              <w:right w:val="single" w:sz="4" w:space="0" w:color="auto"/>
            </w:tcBorders>
            <w:shd w:val="clear" w:color="000000" w:fill="E6B8B7"/>
            <w:hideMark/>
          </w:tcPr>
          <w:p w14:paraId="58654C78" w14:textId="77777777" w:rsidR="00E712F3" w:rsidRPr="007E2C25" w:rsidRDefault="00E712F3" w:rsidP="00E712F3">
            <w:pPr>
              <w:spacing w:after="0" w:line="240" w:lineRule="auto"/>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KO 60</w:t>
            </w:r>
          </w:p>
        </w:tc>
        <w:tc>
          <w:tcPr>
            <w:tcW w:w="429" w:type="dxa"/>
            <w:tcBorders>
              <w:top w:val="single" w:sz="8" w:space="0" w:color="auto"/>
              <w:left w:val="nil"/>
              <w:bottom w:val="single" w:sz="4" w:space="0" w:color="auto"/>
              <w:right w:val="single" w:sz="8" w:space="0" w:color="auto"/>
            </w:tcBorders>
            <w:shd w:val="clear" w:color="000000" w:fill="FDE9D9"/>
          </w:tcPr>
          <w:p w14:paraId="4133892F" w14:textId="31597D08" w:rsidR="00E712F3" w:rsidRPr="007E2C25" w:rsidRDefault="000B4699"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 8</w:t>
            </w:r>
          </w:p>
        </w:tc>
        <w:tc>
          <w:tcPr>
            <w:tcW w:w="340" w:type="dxa"/>
            <w:tcBorders>
              <w:top w:val="single" w:sz="8" w:space="0" w:color="auto"/>
              <w:left w:val="nil"/>
              <w:bottom w:val="single" w:sz="4" w:space="0" w:color="auto"/>
              <w:right w:val="single" w:sz="4" w:space="0" w:color="auto"/>
            </w:tcBorders>
            <w:shd w:val="clear" w:color="auto" w:fill="auto"/>
            <w:hideMark/>
          </w:tcPr>
          <w:p w14:paraId="7122B7FF"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w:t>
            </w:r>
          </w:p>
        </w:tc>
        <w:tc>
          <w:tcPr>
            <w:tcW w:w="429" w:type="dxa"/>
            <w:tcBorders>
              <w:top w:val="single" w:sz="8" w:space="0" w:color="auto"/>
              <w:left w:val="nil"/>
              <w:bottom w:val="single" w:sz="4" w:space="0" w:color="auto"/>
              <w:right w:val="single" w:sz="8" w:space="0" w:color="auto"/>
            </w:tcBorders>
            <w:shd w:val="clear" w:color="auto" w:fill="auto"/>
          </w:tcPr>
          <w:p w14:paraId="5BF9AF5D"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single" w:sz="8" w:space="0" w:color="auto"/>
              <w:left w:val="nil"/>
              <w:bottom w:val="single" w:sz="4" w:space="0" w:color="auto"/>
              <w:right w:val="single" w:sz="4" w:space="0" w:color="auto"/>
            </w:tcBorders>
            <w:shd w:val="clear" w:color="auto" w:fill="auto"/>
            <w:hideMark/>
          </w:tcPr>
          <w:p w14:paraId="14C97B33"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II</w:t>
            </w:r>
          </w:p>
        </w:tc>
        <w:tc>
          <w:tcPr>
            <w:tcW w:w="429" w:type="dxa"/>
            <w:tcBorders>
              <w:top w:val="single" w:sz="8" w:space="0" w:color="auto"/>
              <w:left w:val="nil"/>
              <w:bottom w:val="single" w:sz="4" w:space="0" w:color="auto"/>
              <w:right w:val="single" w:sz="8" w:space="0" w:color="auto"/>
            </w:tcBorders>
            <w:shd w:val="clear" w:color="auto" w:fill="auto"/>
          </w:tcPr>
          <w:p w14:paraId="10880309"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579" w:type="dxa"/>
            <w:tcBorders>
              <w:top w:val="single" w:sz="8" w:space="0" w:color="auto"/>
              <w:left w:val="nil"/>
              <w:bottom w:val="single" w:sz="4" w:space="0" w:color="auto"/>
              <w:right w:val="single" w:sz="4" w:space="0" w:color="auto"/>
            </w:tcBorders>
            <w:shd w:val="clear" w:color="auto" w:fill="auto"/>
            <w:hideMark/>
          </w:tcPr>
          <w:p w14:paraId="4CE929E4"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III</w:t>
            </w:r>
          </w:p>
        </w:tc>
        <w:tc>
          <w:tcPr>
            <w:tcW w:w="250" w:type="dxa"/>
            <w:tcBorders>
              <w:top w:val="single" w:sz="8" w:space="0" w:color="auto"/>
              <w:left w:val="nil"/>
              <w:bottom w:val="single" w:sz="4" w:space="0" w:color="auto"/>
              <w:right w:val="single" w:sz="8" w:space="0" w:color="auto"/>
            </w:tcBorders>
            <w:shd w:val="clear" w:color="auto" w:fill="auto"/>
          </w:tcPr>
          <w:p w14:paraId="27F8DD75"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452" w:type="dxa"/>
            <w:tcBorders>
              <w:top w:val="single" w:sz="8" w:space="0" w:color="auto"/>
              <w:left w:val="nil"/>
              <w:bottom w:val="single" w:sz="4" w:space="0" w:color="auto"/>
              <w:right w:val="single" w:sz="4" w:space="0" w:color="auto"/>
            </w:tcBorders>
            <w:shd w:val="clear" w:color="000000" w:fill="E6B8B7"/>
            <w:hideMark/>
          </w:tcPr>
          <w:p w14:paraId="11548BE0"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KO 73</w:t>
            </w:r>
          </w:p>
        </w:tc>
        <w:tc>
          <w:tcPr>
            <w:tcW w:w="500" w:type="dxa"/>
            <w:tcBorders>
              <w:top w:val="single" w:sz="8" w:space="0" w:color="auto"/>
              <w:left w:val="nil"/>
              <w:bottom w:val="single" w:sz="4" w:space="0" w:color="auto"/>
              <w:right w:val="single" w:sz="8" w:space="0" w:color="auto"/>
            </w:tcBorders>
            <w:shd w:val="clear" w:color="000000" w:fill="FDE9D9"/>
            <w:hideMark/>
          </w:tcPr>
          <w:p w14:paraId="7386D6F4"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 10</w:t>
            </w:r>
          </w:p>
        </w:tc>
        <w:tc>
          <w:tcPr>
            <w:tcW w:w="363" w:type="dxa"/>
            <w:tcBorders>
              <w:top w:val="single" w:sz="8" w:space="0" w:color="auto"/>
              <w:left w:val="nil"/>
              <w:bottom w:val="single" w:sz="4" w:space="0" w:color="auto"/>
              <w:right w:val="single" w:sz="4" w:space="0" w:color="auto"/>
            </w:tcBorders>
            <w:shd w:val="clear" w:color="auto" w:fill="auto"/>
            <w:hideMark/>
          </w:tcPr>
          <w:p w14:paraId="16F152E4"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IV</w:t>
            </w:r>
          </w:p>
        </w:tc>
        <w:tc>
          <w:tcPr>
            <w:tcW w:w="429" w:type="dxa"/>
            <w:tcBorders>
              <w:top w:val="single" w:sz="8" w:space="0" w:color="auto"/>
              <w:left w:val="nil"/>
              <w:bottom w:val="single" w:sz="4" w:space="0" w:color="auto"/>
              <w:right w:val="single" w:sz="8" w:space="0" w:color="auto"/>
            </w:tcBorders>
            <w:shd w:val="clear" w:color="auto" w:fill="auto"/>
          </w:tcPr>
          <w:p w14:paraId="4305BF3B"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single" w:sz="8" w:space="0" w:color="auto"/>
              <w:left w:val="nil"/>
              <w:bottom w:val="single" w:sz="4" w:space="0" w:color="auto"/>
              <w:right w:val="single" w:sz="4" w:space="0" w:color="auto"/>
            </w:tcBorders>
            <w:shd w:val="clear" w:color="auto" w:fill="auto"/>
            <w:hideMark/>
          </w:tcPr>
          <w:p w14:paraId="4E86226F"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w:t>
            </w:r>
          </w:p>
        </w:tc>
        <w:tc>
          <w:tcPr>
            <w:tcW w:w="429" w:type="dxa"/>
            <w:tcBorders>
              <w:top w:val="single" w:sz="8" w:space="0" w:color="auto"/>
              <w:left w:val="nil"/>
              <w:bottom w:val="single" w:sz="4" w:space="0" w:color="auto"/>
              <w:right w:val="single" w:sz="8" w:space="0" w:color="auto"/>
            </w:tcBorders>
            <w:shd w:val="clear" w:color="auto" w:fill="auto"/>
          </w:tcPr>
          <w:p w14:paraId="0AE3DAAA"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363" w:type="dxa"/>
            <w:tcBorders>
              <w:top w:val="single" w:sz="8" w:space="0" w:color="auto"/>
              <w:left w:val="nil"/>
              <w:bottom w:val="single" w:sz="4" w:space="0" w:color="auto"/>
              <w:right w:val="single" w:sz="4" w:space="0" w:color="auto"/>
            </w:tcBorders>
            <w:shd w:val="clear" w:color="auto" w:fill="auto"/>
            <w:hideMark/>
          </w:tcPr>
          <w:p w14:paraId="6248532B"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VI</w:t>
            </w:r>
          </w:p>
        </w:tc>
        <w:tc>
          <w:tcPr>
            <w:tcW w:w="500" w:type="dxa"/>
            <w:tcBorders>
              <w:top w:val="single" w:sz="8" w:space="0" w:color="auto"/>
              <w:left w:val="nil"/>
              <w:bottom w:val="single" w:sz="4" w:space="0" w:color="auto"/>
              <w:right w:val="nil"/>
            </w:tcBorders>
            <w:shd w:val="clear" w:color="auto" w:fill="auto"/>
          </w:tcPr>
          <w:p w14:paraId="0BAB874B"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452" w:type="dxa"/>
            <w:tcBorders>
              <w:top w:val="single" w:sz="8" w:space="0" w:color="auto"/>
              <w:left w:val="single" w:sz="8" w:space="0" w:color="auto"/>
              <w:bottom w:val="single" w:sz="4" w:space="0" w:color="auto"/>
              <w:right w:val="single" w:sz="4" w:space="0" w:color="auto"/>
            </w:tcBorders>
            <w:shd w:val="clear" w:color="000000" w:fill="E6B8B7"/>
            <w:hideMark/>
          </w:tcPr>
          <w:p w14:paraId="4E720696"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KO 90</w:t>
            </w:r>
          </w:p>
        </w:tc>
        <w:tc>
          <w:tcPr>
            <w:tcW w:w="429" w:type="dxa"/>
            <w:tcBorders>
              <w:top w:val="single" w:sz="8" w:space="0" w:color="auto"/>
              <w:left w:val="nil"/>
              <w:bottom w:val="single" w:sz="4" w:space="0" w:color="auto"/>
              <w:right w:val="single" w:sz="8" w:space="0" w:color="auto"/>
            </w:tcBorders>
            <w:shd w:val="clear" w:color="000000" w:fill="FDE9D9"/>
            <w:hideMark/>
          </w:tcPr>
          <w:p w14:paraId="07738721"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   4</w:t>
            </w:r>
          </w:p>
        </w:tc>
        <w:tc>
          <w:tcPr>
            <w:tcW w:w="441" w:type="dxa"/>
            <w:tcBorders>
              <w:top w:val="single" w:sz="8" w:space="0" w:color="auto"/>
              <w:left w:val="nil"/>
              <w:bottom w:val="single" w:sz="4" w:space="0" w:color="auto"/>
              <w:right w:val="single" w:sz="4" w:space="0" w:color="auto"/>
            </w:tcBorders>
            <w:shd w:val="clear" w:color="auto" w:fill="auto"/>
            <w:hideMark/>
          </w:tcPr>
          <w:p w14:paraId="7613C045"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VII</w:t>
            </w:r>
          </w:p>
        </w:tc>
        <w:tc>
          <w:tcPr>
            <w:tcW w:w="429" w:type="dxa"/>
            <w:tcBorders>
              <w:top w:val="single" w:sz="8" w:space="0" w:color="auto"/>
              <w:left w:val="nil"/>
              <w:bottom w:val="single" w:sz="4" w:space="0" w:color="auto"/>
              <w:right w:val="single" w:sz="8" w:space="0" w:color="auto"/>
            </w:tcBorders>
            <w:shd w:val="clear" w:color="auto" w:fill="auto"/>
            <w:hideMark/>
          </w:tcPr>
          <w:p w14:paraId="6EC41B9D"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518" w:type="dxa"/>
            <w:tcBorders>
              <w:top w:val="single" w:sz="8" w:space="0" w:color="auto"/>
              <w:left w:val="nil"/>
              <w:bottom w:val="single" w:sz="4" w:space="0" w:color="auto"/>
              <w:right w:val="single" w:sz="4" w:space="0" w:color="auto"/>
            </w:tcBorders>
            <w:shd w:val="clear" w:color="auto" w:fill="auto"/>
            <w:hideMark/>
          </w:tcPr>
          <w:p w14:paraId="74643C4F"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VIII</w:t>
            </w:r>
          </w:p>
        </w:tc>
        <w:tc>
          <w:tcPr>
            <w:tcW w:w="429" w:type="dxa"/>
            <w:tcBorders>
              <w:top w:val="single" w:sz="8" w:space="0" w:color="auto"/>
              <w:left w:val="nil"/>
              <w:bottom w:val="single" w:sz="4" w:space="0" w:color="auto"/>
              <w:right w:val="nil"/>
            </w:tcBorders>
            <w:shd w:val="clear" w:color="auto" w:fill="auto"/>
            <w:hideMark/>
          </w:tcPr>
          <w:p w14:paraId="446AA0A7"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490" w:type="dxa"/>
            <w:tcBorders>
              <w:top w:val="single" w:sz="8" w:space="0" w:color="auto"/>
              <w:left w:val="single" w:sz="8" w:space="0" w:color="auto"/>
              <w:bottom w:val="single" w:sz="4" w:space="0" w:color="auto"/>
              <w:right w:val="nil"/>
            </w:tcBorders>
            <w:shd w:val="clear" w:color="auto" w:fill="auto"/>
            <w:hideMark/>
          </w:tcPr>
          <w:p w14:paraId="49A20D8B"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IX</w:t>
            </w:r>
          </w:p>
        </w:tc>
        <w:tc>
          <w:tcPr>
            <w:tcW w:w="429" w:type="dxa"/>
            <w:tcBorders>
              <w:top w:val="single" w:sz="8" w:space="0" w:color="auto"/>
              <w:left w:val="single" w:sz="4" w:space="0" w:color="auto"/>
              <w:bottom w:val="single" w:sz="4" w:space="0" w:color="auto"/>
              <w:right w:val="single" w:sz="8" w:space="0" w:color="auto"/>
            </w:tcBorders>
            <w:shd w:val="clear" w:color="auto" w:fill="auto"/>
            <w:hideMark/>
          </w:tcPr>
          <w:p w14:paraId="68EE7665"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r>
      <w:tr w:rsidR="000B4699" w:rsidRPr="007E2C25" w14:paraId="64CA00F8" w14:textId="77777777" w:rsidTr="000B469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7C1516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Eesti keel</w:t>
            </w:r>
          </w:p>
        </w:tc>
        <w:tc>
          <w:tcPr>
            <w:tcW w:w="490" w:type="dxa"/>
            <w:vMerge w:val="restart"/>
            <w:tcBorders>
              <w:top w:val="nil"/>
              <w:left w:val="single" w:sz="8" w:space="0" w:color="auto"/>
              <w:right w:val="single" w:sz="4" w:space="0" w:color="auto"/>
            </w:tcBorders>
            <w:shd w:val="clear" w:color="000000" w:fill="E6B8B7"/>
            <w:noWrap/>
            <w:vAlign w:val="bottom"/>
            <w:hideMark/>
          </w:tcPr>
          <w:p w14:paraId="72A48742"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19</w:t>
            </w:r>
          </w:p>
          <w:p w14:paraId="6E5D6909" w14:textId="512ACC2A"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10935F1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0B34FD2"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6</w:t>
            </w:r>
          </w:p>
        </w:tc>
        <w:tc>
          <w:tcPr>
            <w:tcW w:w="429" w:type="dxa"/>
            <w:tcBorders>
              <w:top w:val="nil"/>
              <w:left w:val="nil"/>
              <w:bottom w:val="single" w:sz="4" w:space="0" w:color="auto"/>
              <w:right w:val="single" w:sz="8" w:space="0" w:color="auto"/>
            </w:tcBorders>
            <w:shd w:val="clear" w:color="auto" w:fill="auto"/>
            <w:noWrap/>
            <w:vAlign w:val="bottom"/>
          </w:tcPr>
          <w:p w14:paraId="7A09DEB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67B0F701"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7</w:t>
            </w:r>
          </w:p>
        </w:tc>
        <w:tc>
          <w:tcPr>
            <w:tcW w:w="429" w:type="dxa"/>
            <w:tcBorders>
              <w:top w:val="nil"/>
              <w:left w:val="nil"/>
              <w:bottom w:val="single" w:sz="4" w:space="0" w:color="auto"/>
              <w:right w:val="single" w:sz="8" w:space="0" w:color="auto"/>
            </w:tcBorders>
            <w:shd w:val="clear" w:color="auto" w:fill="auto"/>
            <w:noWrap/>
            <w:vAlign w:val="bottom"/>
          </w:tcPr>
          <w:p w14:paraId="0B00CA7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3864F12E"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6</w:t>
            </w:r>
          </w:p>
        </w:tc>
        <w:tc>
          <w:tcPr>
            <w:tcW w:w="250" w:type="dxa"/>
            <w:tcBorders>
              <w:top w:val="nil"/>
              <w:left w:val="nil"/>
              <w:bottom w:val="single" w:sz="4" w:space="0" w:color="auto"/>
              <w:right w:val="single" w:sz="8" w:space="0" w:color="auto"/>
            </w:tcBorders>
            <w:shd w:val="clear" w:color="auto" w:fill="auto"/>
            <w:noWrap/>
            <w:vAlign w:val="bottom"/>
          </w:tcPr>
          <w:p w14:paraId="13854E6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nil"/>
              <w:left w:val="nil"/>
              <w:right w:val="single" w:sz="4" w:space="0" w:color="auto"/>
            </w:tcBorders>
            <w:shd w:val="clear" w:color="000000" w:fill="E6B8B7"/>
            <w:noWrap/>
            <w:vAlign w:val="center"/>
            <w:hideMark/>
          </w:tcPr>
          <w:p w14:paraId="7C1D6CFA" w14:textId="60FBDA12"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15</w:t>
            </w:r>
          </w:p>
        </w:tc>
        <w:tc>
          <w:tcPr>
            <w:tcW w:w="500" w:type="dxa"/>
            <w:tcBorders>
              <w:top w:val="nil"/>
              <w:left w:val="nil"/>
              <w:bottom w:val="single" w:sz="4" w:space="0" w:color="auto"/>
              <w:right w:val="single" w:sz="8" w:space="0" w:color="auto"/>
            </w:tcBorders>
            <w:shd w:val="clear" w:color="000000" w:fill="FDE9D9"/>
            <w:noWrap/>
            <w:vAlign w:val="bottom"/>
            <w:hideMark/>
          </w:tcPr>
          <w:p w14:paraId="0FEAAF6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3958C523"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5</w:t>
            </w:r>
          </w:p>
        </w:tc>
        <w:tc>
          <w:tcPr>
            <w:tcW w:w="429" w:type="dxa"/>
            <w:tcBorders>
              <w:top w:val="nil"/>
              <w:left w:val="nil"/>
              <w:bottom w:val="single" w:sz="4" w:space="0" w:color="auto"/>
              <w:right w:val="single" w:sz="8" w:space="0" w:color="auto"/>
            </w:tcBorders>
            <w:shd w:val="clear" w:color="auto" w:fill="auto"/>
            <w:noWrap/>
            <w:vAlign w:val="bottom"/>
          </w:tcPr>
          <w:p w14:paraId="1D8F8FB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788CAE1"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45DBCF1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1CA4656C"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500" w:type="dxa"/>
            <w:tcBorders>
              <w:top w:val="nil"/>
              <w:left w:val="nil"/>
              <w:bottom w:val="single" w:sz="4" w:space="0" w:color="auto"/>
              <w:right w:val="nil"/>
            </w:tcBorders>
            <w:shd w:val="clear" w:color="auto" w:fill="auto"/>
            <w:noWrap/>
            <w:vAlign w:val="bottom"/>
          </w:tcPr>
          <w:p w14:paraId="69D39F5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nil"/>
              <w:left w:val="single" w:sz="8" w:space="0" w:color="auto"/>
              <w:right w:val="single" w:sz="4" w:space="0" w:color="auto"/>
            </w:tcBorders>
            <w:shd w:val="clear" w:color="000000" w:fill="E6B8B7"/>
            <w:noWrap/>
            <w:vAlign w:val="bottom"/>
            <w:hideMark/>
          </w:tcPr>
          <w:p w14:paraId="068D26DA"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12</w:t>
            </w:r>
          </w:p>
          <w:p w14:paraId="76940ABE" w14:textId="6CC37C2D"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286D01D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78EBDD95"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0BA0867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2853DF26"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34A46CB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22EAFC33"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2BD9FCF5" w14:textId="77777777" w:rsidR="000B4699" w:rsidRPr="007E2C25" w:rsidRDefault="000B4699" w:rsidP="00E712F3">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4B3A3D5B" w14:textId="77777777" w:rsidTr="000B469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4940C4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Kirjandus</w:t>
            </w:r>
          </w:p>
        </w:tc>
        <w:tc>
          <w:tcPr>
            <w:tcW w:w="490" w:type="dxa"/>
            <w:vMerge/>
            <w:tcBorders>
              <w:left w:val="single" w:sz="8" w:space="0" w:color="auto"/>
              <w:bottom w:val="single" w:sz="4" w:space="0" w:color="auto"/>
              <w:right w:val="single" w:sz="4" w:space="0" w:color="auto"/>
            </w:tcBorders>
            <w:shd w:val="clear" w:color="000000" w:fill="E6B8B7"/>
            <w:noWrap/>
            <w:vAlign w:val="bottom"/>
            <w:hideMark/>
          </w:tcPr>
          <w:p w14:paraId="2EA6CB24" w14:textId="283ACBAD"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4FCC006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6037CDC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57DE0FC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D101FE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EA3EBB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21973B7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41D1895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nil"/>
              <w:bottom w:val="single" w:sz="4" w:space="0" w:color="auto"/>
              <w:right w:val="single" w:sz="4" w:space="0" w:color="auto"/>
            </w:tcBorders>
            <w:shd w:val="clear" w:color="000000" w:fill="E6B8B7"/>
            <w:noWrap/>
            <w:vAlign w:val="bottom"/>
            <w:hideMark/>
          </w:tcPr>
          <w:p w14:paraId="1E8FB105" w14:textId="467B8E98"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hideMark/>
          </w:tcPr>
          <w:p w14:paraId="0986C67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1277845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0E1BD1C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C4C45B1"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751A752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130E7CC5"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500" w:type="dxa"/>
            <w:tcBorders>
              <w:top w:val="nil"/>
              <w:left w:val="nil"/>
              <w:bottom w:val="single" w:sz="4" w:space="0" w:color="auto"/>
              <w:right w:val="nil"/>
            </w:tcBorders>
            <w:shd w:val="clear" w:color="auto" w:fill="auto"/>
            <w:noWrap/>
            <w:vAlign w:val="bottom"/>
          </w:tcPr>
          <w:p w14:paraId="2DD54C3D"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bottom w:val="single" w:sz="4" w:space="0" w:color="auto"/>
              <w:right w:val="single" w:sz="4" w:space="0" w:color="auto"/>
            </w:tcBorders>
            <w:shd w:val="clear" w:color="000000" w:fill="E6B8B7"/>
            <w:noWrap/>
            <w:vAlign w:val="bottom"/>
            <w:hideMark/>
          </w:tcPr>
          <w:p w14:paraId="6ADA7C40" w14:textId="52B1B582"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5ADD9703"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01F7405C"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056CBCF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379A751A"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3B8B2C5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65310894"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2523031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5D12C040" w14:textId="77777777" w:rsidTr="000B469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450A82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A-võõrkeel  IK</w:t>
            </w:r>
          </w:p>
        </w:tc>
        <w:tc>
          <w:tcPr>
            <w:tcW w:w="490" w:type="dxa"/>
            <w:tcBorders>
              <w:top w:val="nil"/>
              <w:left w:val="single" w:sz="8" w:space="0" w:color="auto"/>
              <w:bottom w:val="single" w:sz="4" w:space="0" w:color="auto"/>
              <w:right w:val="single" w:sz="4" w:space="0" w:color="auto"/>
            </w:tcBorders>
            <w:shd w:val="clear" w:color="000000" w:fill="E6B8B7"/>
            <w:noWrap/>
            <w:vAlign w:val="bottom"/>
            <w:hideMark/>
          </w:tcPr>
          <w:p w14:paraId="754F7658"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3</w:t>
            </w:r>
          </w:p>
        </w:tc>
        <w:tc>
          <w:tcPr>
            <w:tcW w:w="429" w:type="dxa"/>
            <w:tcBorders>
              <w:top w:val="nil"/>
              <w:left w:val="nil"/>
              <w:bottom w:val="single" w:sz="4" w:space="0" w:color="auto"/>
              <w:right w:val="single" w:sz="8" w:space="0" w:color="auto"/>
            </w:tcBorders>
            <w:shd w:val="clear" w:color="000000" w:fill="FDE9D9"/>
            <w:noWrap/>
            <w:vAlign w:val="bottom"/>
          </w:tcPr>
          <w:p w14:paraId="047C052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4DF8F4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2F87666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870B40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6B6F08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0336DE57"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250" w:type="dxa"/>
            <w:tcBorders>
              <w:top w:val="nil"/>
              <w:left w:val="nil"/>
              <w:bottom w:val="single" w:sz="4" w:space="0" w:color="auto"/>
              <w:right w:val="single" w:sz="8" w:space="0" w:color="auto"/>
            </w:tcBorders>
            <w:shd w:val="clear" w:color="auto" w:fill="auto"/>
            <w:noWrap/>
            <w:vAlign w:val="bottom"/>
          </w:tcPr>
          <w:p w14:paraId="6AFC5AE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nil"/>
              <w:left w:val="nil"/>
              <w:right w:val="single" w:sz="4" w:space="0" w:color="auto"/>
            </w:tcBorders>
            <w:shd w:val="clear" w:color="000000" w:fill="E6B8B7"/>
            <w:noWrap/>
            <w:vAlign w:val="center"/>
            <w:hideMark/>
          </w:tcPr>
          <w:p w14:paraId="6E389C66" w14:textId="0E151F4D"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12</w:t>
            </w:r>
          </w:p>
        </w:tc>
        <w:tc>
          <w:tcPr>
            <w:tcW w:w="500" w:type="dxa"/>
            <w:tcBorders>
              <w:top w:val="nil"/>
              <w:left w:val="nil"/>
              <w:bottom w:val="single" w:sz="4" w:space="0" w:color="auto"/>
              <w:right w:val="single" w:sz="8" w:space="0" w:color="auto"/>
            </w:tcBorders>
            <w:shd w:val="clear" w:color="000000" w:fill="FDE9D9"/>
            <w:noWrap/>
            <w:vAlign w:val="bottom"/>
            <w:hideMark/>
          </w:tcPr>
          <w:p w14:paraId="0CD4DA4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5CC6E547"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5556CEED"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E4D36C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733B8AF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4E4E3C2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500" w:type="dxa"/>
            <w:tcBorders>
              <w:top w:val="nil"/>
              <w:left w:val="nil"/>
              <w:bottom w:val="single" w:sz="4" w:space="0" w:color="auto"/>
              <w:right w:val="nil"/>
            </w:tcBorders>
            <w:shd w:val="clear" w:color="auto" w:fill="auto"/>
            <w:noWrap/>
            <w:vAlign w:val="bottom"/>
          </w:tcPr>
          <w:p w14:paraId="2A66A71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nil"/>
              <w:left w:val="single" w:sz="8" w:space="0" w:color="auto"/>
              <w:right w:val="single" w:sz="4" w:space="0" w:color="auto"/>
            </w:tcBorders>
            <w:shd w:val="clear" w:color="000000" w:fill="E6B8B7"/>
            <w:noWrap/>
            <w:vAlign w:val="center"/>
            <w:hideMark/>
          </w:tcPr>
          <w:p w14:paraId="3F241D87" w14:textId="578AAFAA"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18</w:t>
            </w:r>
          </w:p>
        </w:tc>
        <w:tc>
          <w:tcPr>
            <w:tcW w:w="429" w:type="dxa"/>
            <w:tcBorders>
              <w:top w:val="nil"/>
              <w:left w:val="nil"/>
              <w:bottom w:val="single" w:sz="4" w:space="0" w:color="auto"/>
              <w:right w:val="single" w:sz="8" w:space="0" w:color="auto"/>
            </w:tcBorders>
            <w:shd w:val="clear" w:color="000000" w:fill="FDE9D9"/>
            <w:noWrap/>
            <w:vAlign w:val="bottom"/>
            <w:hideMark/>
          </w:tcPr>
          <w:p w14:paraId="678DA28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3FA0F0C1"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hideMark/>
          </w:tcPr>
          <w:p w14:paraId="1C41028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50B4D97"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nil"/>
            </w:tcBorders>
            <w:shd w:val="clear" w:color="auto" w:fill="auto"/>
            <w:noWrap/>
            <w:vAlign w:val="bottom"/>
            <w:hideMark/>
          </w:tcPr>
          <w:p w14:paraId="1DAC4B1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75C94B6D"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465F9CE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1EE3878B"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36646E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B-võõrkeel V, SK</w:t>
            </w:r>
          </w:p>
        </w:tc>
        <w:tc>
          <w:tcPr>
            <w:tcW w:w="490" w:type="dxa"/>
            <w:tcBorders>
              <w:top w:val="nil"/>
              <w:left w:val="single" w:sz="8" w:space="0" w:color="auto"/>
              <w:bottom w:val="single" w:sz="4" w:space="0" w:color="auto"/>
              <w:right w:val="single" w:sz="4" w:space="0" w:color="auto"/>
            </w:tcBorders>
            <w:shd w:val="clear" w:color="000000" w:fill="E6B8B7"/>
            <w:noWrap/>
            <w:vAlign w:val="bottom"/>
            <w:hideMark/>
          </w:tcPr>
          <w:p w14:paraId="75BA8B64"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1082711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73A540D"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3B773D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FE4593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63FB02D"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0456B1D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0CF1A34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nil"/>
              <w:bottom w:val="single" w:sz="4" w:space="0" w:color="auto"/>
              <w:right w:val="single" w:sz="4" w:space="0" w:color="auto"/>
            </w:tcBorders>
            <w:shd w:val="clear" w:color="000000" w:fill="E6B8B7"/>
            <w:noWrap/>
            <w:vAlign w:val="bottom"/>
            <w:hideMark/>
          </w:tcPr>
          <w:p w14:paraId="2D11C5A4" w14:textId="3C9B8250"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hideMark/>
          </w:tcPr>
          <w:p w14:paraId="1DD7FF2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0264DF4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2D570C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154EDB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23091D3"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0C57074D"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500" w:type="dxa"/>
            <w:tcBorders>
              <w:top w:val="nil"/>
              <w:left w:val="nil"/>
              <w:bottom w:val="single" w:sz="4" w:space="0" w:color="auto"/>
              <w:right w:val="nil"/>
            </w:tcBorders>
            <w:shd w:val="clear" w:color="auto" w:fill="auto"/>
            <w:noWrap/>
            <w:vAlign w:val="bottom"/>
          </w:tcPr>
          <w:p w14:paraId="01BFC41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bottom w:val="single" w:sz="4" w:space="0" w:color="auto"/>
              <w:right w:val="single" w:sz="4" w:space="0" w:color="auto"/>
            </w:tcBorders>
            <w:shd w:val="clear" w:color="000000" w:fill="E6B8B7"/>
            <w:noWrap/>
            <w:vAlign w:val="bottom"/>
            <w:hideMark/>
          </w:tcPr>
          <w:p w14:paraId="34D18D04" w14:textId="3D513042"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661BA39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D5EC0FD"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hideMark/>
          </w:tcPr>
          <w:p w14:paraId="471E7AD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775B1DCF"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nil"/>
            </w:tcBorders>
            <w:shd w:val="clear" w:color="auto" w:fill="auto"/>
            <w:noWrap/>
            <w:vAlign w:val="bottom"/>
            <w:hideMark/>
          </w:tcPr>
          <w:p w14:paraId="7D9385A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1F7A8660"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3A81C15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E712F3" w:rsidRPr="007E2C25" w14:paraId="20629B17" w14:textId="77777777" w:rsidTr="000B469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9D39DEA"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Matemaatika</w:t>
            </w:r>
          </w:p>
        </w:tc>
        <w:tc>
          <w:tcPr>
            <w:tcW w:w="490" w:type="dxa"/>
            <w:tcBorders>
              <w:top w:val="nil"/>
              <w:left w:val="single" w:sz="8" w:space="0" w:color="auto"/>
              <w:bottom w:val="single" w:sz="4" w:space="0" w:color="auto"/>
              <w:right w:val="single" w:sz="4" w:space="0" w:color="auto"/>
            </w:tcBorders>
            <w:shd w:val="clear" w:color="000000" w:fill="E6B8B7"/>
            <w:noWrap/>
            <w:vAlign w:val="bottom"/>
            <w:hideMark/>
          </w:tcPr>
          <w:p w14:paraId="665DD93F"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10</w:t>
            </w:r>
          </w:p>
        </w:tc>
        <w:tc>
          <w:tcPr>
            <w:tcW w:w="429" w:type="dxa"/>
            <w:tcBorders>
              <w:top w:val="nil"/>
              <w:left w:val="nil"/>
              <w:bottom w:val="single" w:sz="4" w:space="0" w:color="auto"/>
              <w:right w:val="single" w:sz="8" w:space="0" w:color="auto"/>
            </w:tcBorders>
            <w:shd w:val="clear" w:color="000000" w:fill="FDE9D9"/>
            <w:noWrap/>
            <w:vAlign w:val="bottom"/>
          </w:tcPr>
          <w:p w14:paraId="39642B6A"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2E26011"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518C4EDB"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EBA09DE"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1219491E"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6F16B19A"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4</w:t>
            </w:r>
          </w:p>
        </w:tc>
        <w:tc>
          <w:tcPr>
            <w:tcW w:w="250" w:type="dxa"/>
            <w:tcBorders>
              <w:top w:val="nil"/>
              <w:left w:val="nil"/>
              <w:bottom w:val="single" w:sz="4" w:space="0" w:color="auto"/>
              <w:right w:val="single" w:sz="8" w:space="0" w:color="auto"/>
            </w:tcBorders>
            <w:shd w:val="clear" w:color="auto" w:fill="auto"/>
            <w:noWrap/>
            <w:vAlign w:val="bottom"/>
          </w:tcPr>
          <w:p w14:paraId="54A85981"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597E8DBE"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13</w:t>
            </w:r>
          </w:p>
        </w:tc>
        <w:tc>
          <w:tcPr>
            <w:tcW w:w="500" w:type="dxa"/>
            <w:tcBorders>
              <w:top w:val="nil"/>
              <w:left w:val="nil"/>
              <w:bottom w:val="single" w:sz="4" w:space="0" w:color="auto"/>
              <w:right w:val="single" w:sz="8" w:space="0" w:color="auto"/>
            </w:tcBorders>
            <w:shd w:val="clear" w:color="000000" w:fill="FDE9D9"/>
            <w:noWrap/>
            <w:vAlign w:val="bottom"/>
            <w:hideMark/>
          </w:tcPr>
          <w:p w14:paraId="671090BB"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018D468E"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4</w:t>
            </w:r>
          </w:p>
        </w:tc>
        <w:tc>
          <w:tcPr>
            <w:tcW w:w="429" w:type="dxa"/>
            <w:tcBorders>
              <w:top w:val="nil"/>
              <w:left w:val="nil"/>
              <w:bottom w:val="single" w:sz="4" w:space="0" w:color="auto"/>
              <w:right w:val="single" w:sz="8" w:space="0" w:color="auto"/>
            </w:tcBorders>
            <w:shd w:val="clear" w:color="auto" w:fill="auto"/>
            <w:noWrap/>
            <w:vAlign w:val="bottom"/>
          </w:tcPr>
          <w:p w14:paraId="23D8694A"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404BFC19"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4</w:t>
            </w:r>
          </w:p>
        </w:tc>
        <w:tc>
          <w:tcPr>
            <w:tcW w:w="429" w:type="dxa"/>
            <w:tcBorders>
              <w:top w:val="nil"/>
              <w:left w:val="nil"/>
              <w:bottom w:val="single" w:sz="4" w:space="0" w:color="auto"/>
              <w:right w:val="single" w:sz="8" w:space="0" w:color="auto"/>
            </w:tcBorders>
            <w:shd w:val="clear" w:color="auto" w:fill="auto"/>
            <w:noWrap/>
            <w:vAlign w:val="bottom"/>
          </w:tcPr>
          <w:p w14:paraId="3E13239C"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7F49F5A1"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5</w:t>
            </w:r>
          </w:p>
        </w:tc>
        <w:tc>
          <w:tcPr>
            <w:tcW w:w="500" w:type="dxa"/>
            <w:tcBorders>
              <w:top w:val="nil"/>
              <w:left w:val="nil"/>
              <w:bottom w:val="single" w:sz="4" w:space="0" w:color="auto"/>
              <w:right w:val="nil"/>
            </w:tcBorders>
            <w:shd w:val="clear" w:color="auto" w:fill="auto"/>
            <w:noWrap/>
            <w:vAlign w:val="bottom"/>
          </w:tcPr>
          <w:p w14:paraId="53611926"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F0EA3CA"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13</w:t>
            </w:r>
          </w:p>
        </w:tc>
        <w:tc>
          <w:tcPr>
            <w:tcW w:w="429" w:type="dxa"/>
            <w:tcBorders>
              <w:top w:val="nil"/>
              <w:left w:val="nil"/>
              <w:bottom w:val="single" w:sz="4" w:space="0" w:color="auto"/>
              <w:right w:val="single" w:sz="8" w:space="0" w:color="auto"/>
            </w:tcBorders>
            <w:shd w:val="clear" w:color="000000" w:fill="FDE9D9"/>
            <w:noWrap/>
            <w:vAlign w:val="bottom"/>
            <w:hideMark/>
          </w:tcPr>
          <w:p w14:paraId="7FAE662E"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6092DED5"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4</w:t>
            </w:r>
          </w:p>
        </w:tc>
        <w:tc>
          <w:tcPr>
            <w:tcW w:w="429" w:type="dxa"/>
            <w:tcBorders>
              <w:top w:val="nil"/>
              <w:left w:val="nil"/>
              <w:bottom w:val="single" w:sz="4" w:space="0" w:color="auto"/>
              <w:right w:val="single" w:sz="8" w:space="0" w:color="auto"/>
            </w:tcBorders>
            <w:shd w:val="clear" w:color="auto" w:fill="auto"/>
            <w:noWrap/>
            <w:vAlign w:val="bottom"/>
            <w:hideMark/>
          </w:tcPr>
          <w:p w14:paraId="7D7B6F69"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36E0DC7"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4,5</w:t>
            </w:r>
          </w:p>
        </w:tc>
        <w:tc>
          <w:tcPr>
            <w:tcW w:w="429" w:type="dxa"/>
            <w:tcBorders>
              <w:top w:val="nil"/>
              <w:left w:val="nil"/>
              <w:bottom w:val="single" w:sz="4" w:space="0" w:color="auto"/>
              <w:right w:val="nil"/>
            </w:tcBorders>
            <w:shd w:val="clear" w:color="auto" w:fill="auto"/>
            <w:noWrap/>
            <w:vAlign w:val="bottom"/>
            <w:hideMark/>
          </w:tcPr>
          <w:p w14:paraId="30133DDF"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6D395ECA"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4,5</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4CF64FDC"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6E4C8684" w14:textId="77777777" w:rsidTr="000B469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1E497F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Loodusõpetus</w:t>
            </w:r>
          </w:p>
        </w:tc>
        <w:tc>
          <w:tcPr>
            <w:tcW w:w="490" w:type="dxa"/>
            <w:tcBorders>
              <w:top w:val="nil"/>
              <w:left w:val="single" w:sz="8" w:space="0" w:color="auto"/>
              <w:bottom w:val="single" w:sz="4" w:space="0" w:color="auto"/>
              <w:right w:val="single" w:sz="4" w:space="0" w:color="auto"/>
            </w:tcBorders>
            <w:shd w:val="clear" w:color="000000" w:fill="E6B8B7"/>
            <w:noWrap/>
            <w:vAlign w:val="bottom"/>
            <w:hideMark/>
          </w:tcPr>
          <w:p w14:paraId="39A70466"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3</w:t>
            </w:r>
          </w:p>
        </w:tc>
        <w:tc>
          <w:tcPr>
            <w:tcW w:w="429" w:type="dxa"/>
            <w:tcBorders>
              <w:top w:val="nil"/>
              <w:left w:val="nil"/>
              <w:bottom w:val="single" w:sz="4" w:space="0" w:color="auto"/>
              <w:right w:val="single" w:sz="8" w:space="0" w:color="auto"/>
            </w:tcBorders>
            <w:shd w:val="clear" w:color="000000" w:fill="FDE9D9"/>
            <w:noWrap/>
            <w:vAlign w:val="bottom"/>
          </w:tcPr>
          <w:p w14:paraId="576087D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D47F1DD"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3C166BF3"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433819C0"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5A40B7B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7FD5911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250" w:type="dxa"/>
            <w:tcBorders>
              <w:top w:val="nil"/>
              <w:left w:val="nil"/>
              <w:bottom w:val="single" w:sz="4" w:space="0" w:color="auto"/>
              <w:right w:val="single" w:sz="8" w:space="0" w:color="auto"/>
            </w:tcBorders>
            <w:shd w:val="clear" w:color="auto" w:fill="auto"/>
            <w:noWrap/>
            <w:vAlign w:val="bottom"/>
          </w:tcPr>
          <w:p w14:paraId="3F2C31D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1D80E325"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7</w:t>
            </w:r>
          </w:p>
        </w:tc>
        <w:tc>
          <w:tcPr>
            <w:tcW w:w="500" w:type="dxa"/>
            <w:tcBorders>
              <w:top w:val="nil"/>
              <w:left w:val="nil"/>
              <w:bottom w:val="single" w:sz="4" w:space="0" w:color="auto"/>
              <w:right w:val="single" w:sz="8" w:space="0" w:color="auto"/>
            </w:tcBorders>
            <w:shd w:val="clear" w:color="000000" w:fill="FDE9D9"/>
            <w:noWrap/>
            <w:vAlign w:val="bottom"/>
            <w:hideMark/>
          </w:tcPr>
          <w:p w14:paraId="7496B45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54916CC2"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6A0631C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AAFACCE"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single" w:sz="4" w:space="0" w:color="auto"/>
              <w:right w:val="single" w:sz="8" w:space="0" w:color="auto"/>
            </w:tcBorders>
            <w:shd w:val="clear" w:color="auto" w:fill="auto"/>
            <w:noWrap/>
            <w:vAlign w:val="bottom"/>
          </w:tcPr>
          <w:p w14:paraId="10851FB3"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5E1DC6BB"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500" w:type="dxa"/>
            <w:tcBorders>
              <w:top w:val="nil"/>
              <w:left w:val="nil"/>
              <w:bottom w:val="single" w:sz="4" w:space="0" w:color="auto"/>
              <w:right w:val="nil"/>
            </w:tcBorders>
            <w:shd w:val="clear" w:color="auto" w:fill="auto"/>
            <w:noWrap/>
            <w:vAlign w:val="bottom"/>
          </w:tcPr>
          <w:p w14:paraId="375DD05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nil"/>
              <w:left w:val="single" w:sz="8" w:space="0" w:color="auto"/>
              <w:right w:val="single" w:sz="4" w:space="0" w:color="auto"/>
            </w:tcBorders>
            <w:shd w:val="clear" w:color="000000" w:fill="E6B8B7"/>
            <w:noWrap/>
            <w:vAlign w:val="center"/>
            <w:hideMark/>
          </w:tcPr>
          <w:p w14:paraId="250DB235" w14:textId="35E70776"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20</w:t>
            </w:r>
          </w:p>
        </w:tc>
        <w:tc>
          <w:tcPr>
            <w:tcW w:w="429" w:type="dxa"/>
            <w:tcBorders>
              <w:top w:val="nil"/>
              <w:left w:val="nil"/>
              <w:bottom w:val="single" w:sz="4" w:space="0" w:color="auto"/>
              <w:right w:val="single" w:sz="8" w:space="0" w:color="auto"/>
            </w:tcBorders>
            <w:shd w:val="clear" w:color="000000" w:fill="FDE9D9"/>
            <w:noWrap/>
            <w:vAlign w:val="bottom"/>
            <w:hideMark/>
          </w:tcPr>
          <w:p w14:paraId="197A5B9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0619975E"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1ED091E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4279C021"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nil"/>
            </w:tcBorders>
            <w:shd w:val="clear" w:color="auto" w:fill="auto"/>
            <w:noWrap/>
            <w:vAlign w:val="bottom"/>
            <w:hideMark/>
          </w:tcPr>
          <w:p w14:paraId="53CC85D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6837200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25D4C313"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5BE67859" w14:textId="77777777" w:rsidTr="000B469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8D17543"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Geograafia</w:t>
            </w:r>
          </w:p>
        </w:tc>
        <w:tc>
          <w:tcPr>
            <w:tcW w:w="490" w:type="dxa"/>
            <w:vMerge w:val="restart"/>
            <w:tcBorders>
              <w:top w:val="nil"/>
              <w:left w:val="single" w:sz="8" w:space="0" w:color="auto"/>
              <w:right w:val="single" w:sz="4" w:space="0" w:color="auto"/>
            </w:tcBorders>
            <w:shd w:val="clear" w:color="000000" w:fill="E6B8B7"/>
            <w:noWrap/>
            <w:vAlign w:val="center"/>
            <w:hideMark/>
          </w:tcPr>
          <w:p w14:paraId="668C2FD4" w14:textId="23448B89"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2B13C37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03E71D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6A2152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3116C8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E7D533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28EDDBE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481A7AB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nil"/>
              <w:left w:val="nil"/>
              <w:right w:val="single" w:sz="4" w:space="0" w:color="auto"/>
            </w:tcBorders>
            <w:shd w:val="clear" w:color="000000" w:fill="E6B8B7"/>
            <w:noWrap/>
            <w:vAlign w:val="center"/>
            <w:hideMark/>
          </w:tcPr>
          <w:p w14:paraId="3AE3C9F4" w14:textId="6F85EF4D"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0</w:t>
            </w:r>
          </w:p>
        </w:tc>
        <w:tc>
          <w:tcPr>
            <w:tcW w:w="500" w:type="dxa"/>
            <w:tcBorders>
              <w:top w:val="nil"/>
              <w:left w:val="nil"/>
              <w:bottom w:val="single" w:sz="4" w:space="0" w:color="auto"/>
              <w:right w:val="single" w:sz="8" w:space="0" w:color="auto"/>
            </w:tcBorders>
            <w:shd w:val="clear" w:color="000000" w:fill="FDE9D9"/>
            <w:noWrap/>
            <w:vAlign w:val="bottom"/>
            <w:hideMark/>
          </w:tcPr>
          <w:p w14:paraId="4FC763F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2F51E74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422304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EA341C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81F407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21F7FE0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tcPr>
          <w:p w14:paraId="41D9174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right w:val="single" w:sz="4" w:space="0" w:color="auto"/>
            </w:tcBorders>
            <w:shd w:val="clear" w:color="000000" w:fill="E6B8B7"/>
            <w:noWrap/>
            <w:vAlign w:val="bottom"/>
            <w:hideMark/>
          </w:tcPr>
          <w:p w14:paraId="405DE1BE" w14:textId="1F620643"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6CAA1AA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54CD5055"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638FBAC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BFE0FDC"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nil"/>
            </w:tcBorders>
            <w:shd w:val="clear" w:color="auto" w:fill="auto"/>
            <w:noWrap/>
            <w:vAlign w:val="bottom"/>
            <w:hideMark/>
          </w:tcPr>
          <w:p w14:paraId="7CB3260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7FC7338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1810E9C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3820CDB2"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3A3D97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Bioloogia</w:t>
            </w:r>
          </w:p>
        </w:tc>
        <w:tc>
          <w:tcPr>
            <w:tcW w:w="490" w:type="dxa"/>
            <w:vMerge/>
            <w:tcBorders>
              <w:left w:val="single" w:sz="8" w:space="0" w:color="auto"/>
              <w:right w:val="single" w:sz="4" w:space="0" w:color="auto"/>
            </w:tcBorders>
            <w:shd w:val="clear" w:color="000000" w:fill="E6B8B7"/>
            <w:noWrap/>
            <w:vAlign w:val="bottom"/>
            <w:hideMark/>
          </w:tcPr>
          <w:p w14:paraId="2FDB13C9" w14:textId="5976842C"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0292C02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2E2E34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536C4D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012B0C2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B7D308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3CBB32B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74945D2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nil"/>
              <w:right w:val="single" w:sz="4" w:space="0" w:color="auto"/>
            </w:tcBorders>
            <w:shd w:val="clear" w:color="000000" w:fill="E6B8B7"/>
            <w:noWrap/>
            <w:vAlign w:val="bottom"/>
            <w:hideMark/>
          </w:tcPr>
          <w:p w14:paraId="7AC7A658" w14:textId="55A8554E"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hideMark/>
          </w:tcPr>
          <w:p w14:paraId="584568E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9D5D47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B44805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DFC82E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4B3727C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1DFD857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tcPr>
          <w:p w14:paraId="21F5D1F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right w:val="single" w:sz="4" w:space="0" w:color="auto"/>
            </w:tcBorders>
            <w:shd w:val="clear" w:color="000000" w:fill="E6B8B7"/>
            <w:noWrap/>
            <w:vAlign w:val="bottom"/>
            <w:hideMark/>
          </w:tcPr>
          <w:p w14:paraId="6E85B3BE" w14:textId="5BBBF794"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1A4D824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2A8A9F67"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hideMark/>
          </w:tcPr>
          <w:p w14:paraId="2311F73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34555FE"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1600AB6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32BCFFEA"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17B28EE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06CA1FAB"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5D7FEBB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Keemia</w:t>
            </w:r>
          </w:p>
        </w:tc>
        <w:tc>
          <w:tcPr>
            <w:tcW w:w="490" w:type="dxa"/>
            <w:vMerge/>
            <w:tcBorders>
              <w:left w:val="single" w:sz="8" w:space="0" w:color="auto"/>
              <w:right w:val="single" w:sz="4" w:space="0" w:color="auto"/>
            </w:tcBorders>
            <w:shd w:val="clear" w:color="000000" w:fill="E6B8B7"/>
            <w:noWrap/>
            <w:vAlign w:val="bottom"/>
            <w:hideMark/>
          </w:tcPr>
          <w:p w14:paraId="0F82EBAE" w14:textId="7954A05E"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2C98330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65EA4B9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862B49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DB73C2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98AA31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069E9E4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0E2B51E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nil"/>
              <w:right w:val="single" w:sz="4" w:space="0" w:color="auto"/>
            </w:tcBorders>
            <w:shd w:val="clear" w:color="000000" w:fill="E6B8B7"/>
            <w:noWrap/>
            <w:vAlign w:val="bottom"/>
            <w:hideMark/>
          </w:tcPr>
          <w:p w14:paraId="2EF2D128" w14:textId="75903E40"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hideMark/>
          </w:tcPr>
          <w:p w14:paraId="344EC02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4C2D683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0504B31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2058604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7971C66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1CD6268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tcPr>
          <w:p w14:paraId="5E8FF3B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right w:val="single" w:sz="4" w:space="0" w:color="auto"/>
            </w:tcBorders>
            <w:shd w:val="clear" w:color="000000" w:fill="E6B8B7"/>
            <w:noWrap/>
            <w:vAlign w:val="bottom"/>
            <w:hideMark/>
          </w:tcPr>
          <w:p w14:paraId="53856695" w14:textId="2965CA69"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3FBD3753"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590032C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single" w:sz="8" w:space="0" w:color="auto"/>
            </w:tcBorders>
            <w:shd w:val="clear" w:color="auto" w:fill="auto"/>
            <w:noWrap/>
            <w:vAlign w:val="bottom"/>
            <w:hideMark/>
          </w:tcPr>
          <w:p w14:paraId="77A9155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2CA5BAE0"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6CFEE37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09682525"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7B65ADD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6CE246A5" w14:textId="77777777" w:rsidTr="000B469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32D969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Füüsika</w:t>
            </w:r>
          </w:p>
        </w:tc>
        <w:tc>
          <w:tcPr>
            <w:tcW w:w="490" w:type="dxa"/>
            <w:vMerge/>
            <w:tcBorders>
              <w:left w:val="single" w:sz="8" w:space="0" w:color="auto"/>
              <w:bottom w:val="single" w:sz="4" w:space="0" w:color="auto"/>
              <w:right w:val="single" w:sz="4" w:space="0" w:color="auto"/>
            </w:tcBorders>
            <w:shd w:val="clear" w:color="000000" w:fill="E6B8B7"/>
            <w:noWrap/>
            <w:vAlign w:val="bottom"/>
            <w:hideMark/>
          </w:tcPr>
          <w:p w14:paraId="56F73D41" w14:textId="2F8A1651"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65F5C00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1FD3B49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7C3D09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4E26BCA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F200D3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4BA6BEF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56F892A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nil"/>
              <w:bottom w:val="single" w:sz="4" w:space="0" w:color="auto"/>
              <w:right w:val="single" w:sz="4" w:space="0" w:color="auto"/>
            </w:tcBorders>
            <w:shd w:val="clear" w:color="000000" w:fill="E6B8B7"/>
            <w:noWrap/>
            <w:vAlign w:val="bottom"/>
            <w:hideMark/>
          </w:tcPr>
          <w:p w14:paraId="191EB563" w14:textId="484F8A4C"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hideMark/>
          </w:tcPr>
          <w:p w14:paraId="4A214A9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A37627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9C9406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8B7984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365A1A9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39B9CB7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tcPr>
          <w:p w14:paraId="27BFAD8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bottom w:val="single" w:sz="4" w:space="0" w:color="auto"/>
              <w:right w:val="single" w:sz="4" w:space="0" w:color="auto"/>
            </w:tcBorders>
            <w:shd w:val="clear" w:color="000000" w:fill="E6B8B7"/>
            <w:noWrap/>
            <w:vAlign w:val="bottom"/>
            <w:hideMark/>
          </w:tcPr>
          <w:p w14:paraId="7F712CAB" w14:textId="4C589D6F"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33CB9C6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253BCDB2"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single" w:sz="8" w:space="0" w:color="auto"/>
            </w:tcBorders>
            <w:shd w:val="clear" w:color="auto" w:fill="auto"/>
            <w:noWrap/>
            <w:vAlign w:val="bottom"/>
            <w:hideMark/>
          </w:tcPr>
          <w:p w14:paraId="024EFAF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2AFD716D"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57F52AD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7378FBC0"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035EF4C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408A68CF" w14:textId="77777777" w:rsidTr="000B4699">
        <w:trPr>
          <w:trHeight w:val="300"/>
        </w:trPr>
        <w:tc>
          <w:tcPr>
            <w:tcW w:w="2404" w:type="dxa"/>
            <w:tcBorders>
              <w:top w:val="single" w:sz="4" w:space="0" w:color="auto"/>
              <w:left w:val="single" w:sz="4" w:space="0" w:color="auto"/>
              <w:bottom w:val="single" w:sz="4" w:space="0" w:color="auto"/>
              <w:right w:val="nil"/>
            </w:tcBorders>
            <w:shd w:val="clear" w:color="auto" w:fill="auto"/>
            <w:noWrap/>
            <w:vAlign w:val="bottom"/>
            <w:hideMark/>
          </w:tcPr>
          <w:p w14:paraId="3FBD108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Ajalugu</w:t>
            </w:r>
          </w:p>
        </w:tc>
        <w:tc>
          <w:tcPr>
            <w:tcW w:w="490" w:type="dxa"/>
            <w:tcBorders>
              <w:top w:val="single" w:sz="4" w:space="0" w:color="auto"/>
              <w:left w:val="single" w:sz="8" w:space="0" w:color="auto"/>
              <w:bottom w:val="single" w:sz="4" w:space="0" w:color="auto"/>
              <w:right w:val="single" w:sz="4" w:space="0" w:color="auto"/>
            </w:tcBorders>
            <w:shd w:val="clear" w:color="000000" w:fill="E6B8B7"/>
            <w:noWrap/>
            <w:vAlign w:val="bottom"/>
            <w:hideMark/>
          </w:tcPr>
          <w:p w14:paraId="53306DDA"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0</w:t>
            </w:r>
          </w:p>
        </w:tc>
        <w:tc>
          <w:tcPr>
            <w:tcW w:w="429" w:type="dxa"/>
            <w:tcBorders>
              <w:top w:val="single" w:sz="4" w:space="0" w:color="auto"/>
              <w:left w:val="nil"/>
              <w:bottom w:val="single" w:sz="4" w:space="0" w:color="auto"/>
              <w:right w:val="single" w:sz="8" w:space="0" w:color="auto"/>
            </w:tcBorders>
            <w:shd w:val="clear" w:color="000000" w:fill="FDE9D9"/>
            <w:noWrap/>
            <w:vAlign w:val="bottom"/>
          </w:tcPr>
          <w:p w14:paraId="03F3175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D43C7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single" w:sz="4" w:space="0" w:color="auto"/>
              <w:left w:val="nil"/>
              <w:bottom w:val="single" w:sz="4" w:space="0" w:color="auto"/>
              <w:right w:val="single" w:sz="8" w:space="0" w:color="auto"/>
            </w:tcBorders>
            <w:shd w:val="clear" w:color="auto" w:fill="auto"/>
            <w:noWrap/>
            <w:vAlign w:val="bottom"/>
          </w:tcPr>
          <w:p w14:paraId="2C1FF6A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46F7B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single" w:sz="4" w:space="0" w:color="auto"/>
              <w:left w:val="nil"/>
              <w:bottom w:val="single" w:sz="4" w:space="0" w:color="auto"/>
              <w:right w:val="single" w:sz="8" w:space="0" w:color="auto"/>
            </w:tcBorders>
            <w:shd w:val="clear" w:color="auto" w:fill="auto"/>
            <w:noWrap/>
            <w:vAlign w:val="bottom"/>
          </w:tcPr>
          <w:p w14:paraId="7A9A933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single" w:sz="4" w:space="0" w:color="auto"/>
              <w:left w:val="nil"/>
              <w:bottom w:val="single" w:sz="4" w:space="0" w:color="auto"/>
              <w:right w:val="single" w:sz="4" w:space="0" w:color="auto"/>
            </w:tcBorders>
            <w:shd w:val="clear" w:color="auto" w:fill="auto"/>
            <w:noWrap/>
            <w:vAlign w:val="bottom"/>
            <w:hideMark/>
          </w:tcPr>
          <w:p w14:paraId="170E1CA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250" w:type="dxa"/>
            <w:tcBorders>
              <w:top w:val="single" w:sz="4" w:space="0" w:color="auto"/>
              <w:left w:val="nil"/>
              <w:bottom w:val="single" w:sz="4" w:space="0" w:color="auto"/>
              <w:right w:val="single" w:sz="8" w:space="0" w:color="auto"/>
            </w:tcBorders>
            <w:shd w:val="clear" w:color="auto" w:fill="auto"/>
            <w:noWrap/>
            <w:vAlign w:val="bottom"/>
          </w:tcPr>
          <w:p w14:paraId="136E797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single" w:sz="4" w:space="0" w:color="auto"/>
              <w:left w:val="nil"/>
              <w:right w:val="single" w:sz="4" w:space="0" w:color="auto"/>
            </w:tcBorders>
            <w:shd w:val="clear" w:color="000000" w:fill="E6B8B7"/>
            <w:noWrap/>
            <w:vAlign w:val="center"/>
            <w:hideMark/>
          </w:tcPr>
          <w:p w14:paraId="5E90DBAF" w14:textId="77777777"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p>
          <w:p w14:paraId="54DEB8C2" w14:textId="2FA4C11A"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6</w:t>
            </w:r>
          </w:p>
          <w:p w14:paraId="10362CDD" w14:textId="32743868"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p>
        </w:tc>
        <w:tc>
          <w:tcPr>
            <w:tcW w:w="500" w:type="dxa"/>
            <w:tcBorders>
              <w:top w:val="single" w:sz="4" w:space="0" w:color="auto"/>
              <w:left w:val="nil"/>
              <w:bottom w:val="single" w:sz="4" w:space="0" w:color="auto"/>
              <w:right w:val="single" w:sz="8" w:space="0" w:color="auto"/>
            </w:tcBorders>
            <w:shd w:val="clear" w:color="000000" w:fill="FDE9D9"/>
            <w:noWrap/>
            <w:vAlign w:val="bottom"/>
            <w:hideMark/>
          </w:tcPr>
          <w:p w14:paraId="0963C5F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53AE90F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single" w:sz="4" w:space="0" w:color="auto"/>
              <w:left w:val="nil"/>
              <w:bottom w:val="single" w:sz="4" w:space="0" w:color="auto"/>
              <w:right w:val="single" w:sz="8" w:space="0" w:color="auto"/>
            </w:tcBorders>
            <w:shd w:val="clear" w:color="auto" w:fill="auto"/>
            <w:noWrap/>
            <w:vAlign w:val="bottom"/>
          </w:tcPr>
          <w:p w14:paraId="6AFC0D5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2990352"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single" w:sz="4" w:space="0" w:color="auto"/>
              <w:left w:val="nil"/>
              <w:bottom w:val="single" w:sz="4" w:space="0" w:color="auto"/>
              <w:right w:val="single" w:sz="8" w:space="0" w:color="auto"/>
            </w:tcBorders>
            <w:shd w:val="clear" w:color="auto" w:fill="auto"/>
            <w:noWrap/>
            <w:vAlign w:val="bottom"/>
          </w:tcPr>
          <w:p w14:paraId="2321418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4DDB7843"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500" w:type="dxa"/>
            <w:tcBorders>
              <w:top w:val="single" w:sz="4" w:space="0" w:color="auto"/>
              <w:left w:val="nil"/>
              <w:bottom w:val="single" w:sz="4" w:space="0" w:color="auto"/>
              <w:right w:val="nil"/>
            </w:tcBorders>
            <w:shd w:val="clear" w:color="auto" w:fill="auto"/>
            <w:noWrap/>
            <w:vAlign w:val="bottom"/>
          </w:tcPr>
          <w:p w14:paraId="77A1803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single" w:sz="4" w:space="0" w:color="auto"/>
              <w:left w:val="single" w:sz="8" w:space="0" w:color="auto"/>
              <w:right w:val="single" w:sz="4" w:space="0" w:color="auto"/>
            </w:tcBorders>
            <w:shd w:val="clear" w:color="000000" w:fill="E6B8B7"/>
            <w:noWrap/>
            <w:vAlign w:val="center"/>
            <w:hideMark/>
          </w:tcPr>
          <w:p w14:paraId="09C0FB67" w14:textId="3C8F421B"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10</w:t>
            </w:r>
          </w:p>
        </w:tc>
        <w:tc>
          <w:tcPr>
            <w:tcW w:w="429" w:type="dxa"/>
            <w:tcBorders>
              <w:top w:val="single" w:sz="4" w:space="0" w:color="auto"/>
              <w:left w:val="nil"/>
              <w:bottom w:val="single" w:sz="4" w:space="0" w:color="auto"/>
              <w:right w:val="single" w:sz="8" w:space="0" w:color="auto"/>
            </w:tcBorders>
            <w:shd w:val="clear" w:color="000000" w:fill="FDE9D9"/>
            <w:noWrap/>
            <w:vAlign w:val="bottom"/>
            <w:hideMark/>
          </w:tcPr>
          <w:p w14:paraId="4B79591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14:paraId="095B8374"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single" w:sz="4" w:space="0" w:color="auto"/>
              <w:left w:val="nil"/>
              <w:bottom w:val="single" w:sz="4" w:space="0" w:color="auto"/>
              <w:right w:val="single" w:sz="8" w:space="0" w:color="auto"/>
            </w:tcBorders>
            <w:shd w:val="clear" w:color="auto" w:fill="auto"/>
            <w:noWrap/>
            <w:vAlign w:val="bottom"/>
            <w:hideMark/>
          </w:tcPr>
          <w:p w14:paraId="16CEA02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0FE3D08B"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single" w:sz="4" w:space="0" w:color="auto"/>
              <w:left w:val="nil"/>
              <w:bottom w:val="single" w:sz="4" w:space="0" w:color="auto"/>
              <w:right w:val="nil"/>
            </w:tcBorders>
            <w:shd w:val="clear" w:color="auto" w:fill="auto"/>
            <w:noWrap/>
            <w:vAlign w:val="bottom"/>
            <w:hideMark/>
          </w:tcPr>
          <w:p w14:paraId="31C4111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single" w:sz="4" w:space="0" w:color="auto"/>
              <w:left w:val="single" w:sz="8" w:space="0" w:color="auto"/>
              <w:bottom w:val="single" w:sz="4" w:space="0" w:color="auto"/>
              <w:right w:val="nil"/>
            </w:tcBorders>
            <w:shd w:val="clear" w:color="auto" w:fill="auto"/>
            <w:noWrap/>
            <w:vAlign w:val="bottom"/>
            <w:hideMark/>
          </w:tcPr>
          <w:p w14:paraId="49D00907"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7267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07D14686"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8E3AA0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Inimeseõpetus</w:t>
            </w:r>
          </w:p>
        </w:tc>
        <w:tc>
          <w:tcPr>
            <w:tcW w:w="490" w:type="dxa"/>
            <w:tcBorders>
              <w:top w:val="nil"/>
              <w:left w:val="single" w:sz="8" w:space="0" w:color="auto"/>
              <w:bottom w:val="single" w:sz="4" w:space="0" w:color="auto"/>
              <w:right w:val="single" w:sz="4" w:space="0" w:color="auto"/>
            </w:tcBorders>
            <w:shd w:val="clear" w:color="000000" w:fill="E6B8B7"/>
            <w:noWrap/>
            <w:vAlign w:val="bottom"/>
            <w:hideMark/>
          </w:tcPr>
          <w:p w14:paraId="70FEF721"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2</w:t>
            </w:r>
          </w:p>
        </w:tc>
        <w:tc>
          <w:tcPr>
            <w:tcW w:w="429" w:type="dxa"/>
            <w:tcBorders>
              <w:top w:val="nil"/>
              <w:left w:val="nil"/>
              <w:bottom w:val="single" w:sz="4" w:space="0" w:color="auto"/>
              <w:right w:val="single" w:sz="8" w:space="0" w:color="auto"/>
            </w:tcBorders>
            <w:shd w:val="clear" w:color="000000" w:fill="FDE9D9"/>
            <w:noWrap/>
            <w:vAlign w:val="bottom"/>
          </w:tcPr>
          <w:p w14:paraId="005BA15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649D6F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9C93A7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67D5DDCB"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12AAB5C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3A0C3E87"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250" w:type="dxa"/>
            <w:tcBorders>
              <w:top w:val="nil"/>
              <w:left w:val="nil"/>
              <w:bottom w:val="single" w:sz="4" w:space="0" w:color="auto"/>
              <w:right w:val="single" w:sz="8" w:space="0" w:color="auto"/>
            </w:tcBorders>
            <w:shd w:val="clear" w:color="auto" w:fill="auto"/>
            <w:noWrap/>
            <w:vAlign w:val="bottom"/>
          </w:tcPr>
          <w:p w14:paraId="02C7937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nil"/>
              <w:right w:val="single" w:sz="4" w:space="0" w:color="auto"/>
            </w:tcBorders>
            <w:shd w:val="clear" w:color="000000" w:fill="E6B8B7"/>
            <w:noWrap/>
            <w:vAlign w:val="bottom"/>
            <w:hideMark/>
          </w:tcPr>
          <w:p w14:paraId="3D710E94" w14:textId="4ED823B5"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hideMark/>
          </w:tcPr>
          <w:p w14:paraId="35490F2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4ED6E4F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2519DDF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6C656CED"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0A10A74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3BEE06EA"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358C1AB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right w:val="single" w:sz="4" w:space="0" w:color="auto"/>
            </w:tcBorders>
            <w:shd w:val="clear" w:color="000000" w:fill="E6B8B7"/>
            <w:noWrap/>
            <w:vAlign w:val="bottom"/>
            <w:hideMark/>
          </w:tcPr>
          <w:p w14:paraId="5AE9EB45" w14:textId="60E8C7E4"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5AF39B8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EA214E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hideMark/>
          </w:tcPr>
          <w:p w14:paraId="3B08EF1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60C8DA8F"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nil"/>
            </w:tcBorders>
            <w:shd w:val="clear" w:color="auto" w:fill="auto"/>
            <w:noWrap/>
            <w:vAlign w:val="bottom"/>
            <w:hideMark/>
          </w:tcPr>
          <w:p w14:paraId="1475894D"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7C21114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w:t>
            </w:r>
          </w:p>
        </w:tc>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1BA0EDD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5D1F42DD"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28B280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Ühiskonnaõpetus</w:t>
            </w:r>
          </w:p>
        </w:tc>
        <w:tc>
          <w:tcPr>
            <w:tcW w:w="490" w:type="dxa"/>
            <w:tcBorders>
              <w:top w:val="nil"/>
              <w:left w:val="single" w:sz="8" w:space="0" w:color="auto"/>
              <w:bottom w:val="single" w:sz="4" w:space="0" w:color="auto"/>
              <w:right w:val="single" w:sz="4" w:space="0" w:color="auto"/>
            </w:tcBorders>
            <w:shd w:val="clear" w:color="000000" w:fill="E6B8B7"/>
            <w:noWrap/>
            <w:vAlign w:val="bottom"/>
            <w:hideMark/>
          </w:tcPr>
          <w:p w14:paraId="2F8A26A6" w14:textId="77777777"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0</w:t>
            </w:r>
          </w:p>
        </w:tc>
        <w:tc>
          <w:tcPr>
            <w:tcW w:w="429" w:type="dxa"/>
            <w:tcBorders>
              <w:top w:val="nil"/>
              <w:left w:val="nil"/>
              <w:bottom w:val="single" w:sz="4" w:space="0" w:color="auto"/>
              <w:right w:val="single" w:sz="8" w:space="0" w:color="auto"/>
            </w:tcBorders>
            <w:shd w:val="clear" w:color="000000" w:fill="FDE9D9"/>
            <w:noWrap/>
            <w:vAlign w:val="bottom"/>
          </w:tcPr>
          <w:p w14:paraId="61F96CF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8D56B1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E7914E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6240F2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2066233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0961928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250" w:type="dxa"/>
            <w:tcBorders>
              <w:top w:val="nil"/>
              <w:left w:val="nil"/>
              <w:bottom w:val="single" w:sz="4" w:space="0" w:color="auto"/>
              <w:right w:val="single" w:sz="8" w:space="0" w:color="auto"/>
            </w:tcBorders>
            <w:shd w:val="clear" w:color="auto" w:fill="auto"/>
            <w:noWrap/>
            <w:vAlign w:val="bottom"/>
          </w:tcPr>
          <w:p w14:paraId="7F3E281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nil"/>
              <w:bottom w:val="single" w:sz="4" w:space="0" w:color="auto"/>
              <w:right w:val="single" w:sz="4" w:space="0" w:color="auto"/>
            </w:tcBorders>
            <w:shd w:val="clear" w:color="000000" w:fill="E6B8B7"/>
            <w:noWrap/>
            <w:vAlign w:val="bottom"/>
            <w:hideMark/>
          </w:tcPr>
          <w:p w14:paraId="0E93FFC7" w14:textId="0777472D"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hideMark/>
          </w:tcPr>
          <w:p w14:paraId="5EC8227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3EDF6A1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1BF641BD"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1449E6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507E2F8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13F26B3F"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56090682"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bottom w:val="single" w:sz="4" w:space="0" w:color="auto"/>
              <w:right w:val="single" w:sz="4" w:space="0" w:color="auto"/>
            </w:tcBorders>
            <w:shd w:val="clear" w:color="000000" w:fill="E6B8B7"/>
            <w:noWrap/>
            <w:vAlign w:val="bottom"/>
            <w:hideMark/>
          </w:tcPr>
          <w:p w14:paraId="334B9307" w14:textId="746A850A"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7554394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3B271CEF"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single" w:sz="8" w:space="0" w:color="auto"/>
            </w:tcBorders>
            <w:shd w:val="clear" w:color="auto" w:fill="auto"/>
            <w:noWrap/>
            <w:vAlign w:val="bottom"/>
            <w:hideMark/>
          </w:tcPr>
          <w:p w14:paraId="668DCE4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692F17E9"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w:t>
            </w:r>
          </w:p>
        </w:tc>
        <w:tc>
          <w:tcPr>
            <w:tcW w:w="429" w:type="dxa"/>
            <w:tcBorders>
              <w:top w:val="nil"/>
              <w:left w:val="nil"/>
              <w:bottom w:val="single" w:sz="4" w:space="0" w:color="auto"/>
              <w:right w:val="nil"/>
            </w:tcBorders>
            <w:shd w:val="clear" w:color="auto" w:fill="auto"/>
            <w:noWrap/>
            <w:vAlign w:val="bottom"/>
            <w:hideMark/>
          </w:tcPr>
          <w:p w14:paraId="4EB5469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1B622637"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1F60BC2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1CC2AB86"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3550D8D"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Muusika</w:t>
            </w:r>
          </w:p>
        </w:tc>
        <w:tc>
          <w:tcPr>
            <w:tcW w:w="490" w:type="dxa"/>
            <w:vMerge w:val="restart"/>
            <w:tcBorders>
              <w:top w:val="nil"/>
              <w:left w:val="single" w:sz="8" w:space="0" w:color="auto"/>
              <w:right w:val="single" w:sz="4" w:space="0" w:color="auto"/>
            </w:tcBorders>
            <w:shd w:val="clear" w:color="000000" w:fill="E6B8B7"/>
            <w:noWrap/>
            <w:vAlign w:val="center"/>
            <w:hideMark/>
          </w:tcPr>
          <w:p w14:paraId="40F597F7" w14:textId="7603CD66"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10,5</w:t>
            </w:r>
          </w:p>
        </w:tc>
        <w:tc>
          <w:tcPr>
            <w:tcW w:w="429" w:type="dxa"/>
            <w:tcBorders>
              <w:top w:val="nil"/>
              <w:left w:val="nil"/>
              <w:bottom w:val="single" w:sz="4" w:space="0" w:color="auto"/>
              <w:right w:val="single" w:sz="8" w:space="0" w:color="auto"/>
            </w:tcBorders>
            <w:shd w:val="clear" w:color="000000" w:fill="FDE9D9"/>
            <w:noWrap/>
            <w:vAlign w:val="bottom"/>
          </w:tcPr>
          <w:p w14:paraId="28D3ABF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B79A070"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640CC3E0"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8C34463"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562365E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270923E3"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250" w:type="dxa"/>
            <w:tcBorders>
              <w:top w:val="nil"/>
              <w:left w:val="nil"/>
              <w:bottom w:val="single" w:sz="4" w:space="0" w:color="auto"/>
              <w:right w:val="single" w:sz="8" w:space="0" w:color="auto"/>
            </w:tcBorders>
            <w:shd w:val="clear" w:color="auto" w:fill="auto"/>
            <w:noWrap/>
            <w:vAlign w:val="bottom"/>
          </w:tcPr>
          <w:p w14:paraId="24B2948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nil"/>
              <w:left w:val="nil"/>
              <w:right w:val="single" w:sz="4" w:space="0" w:color="auto"/>
            </w:tcBorders>
            <w:shd w:val="clear" w:color="000000" w:fill="E6B8B7"/>
            <w:noWrap/>
            <w:vAlign w:val="center"/>
            <w:hideMark/>
          </w:tcPr>
          <w:p w14:paraId="71F9E44C" w14:textId="51D9D6DC"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7</w:t>
            </w:r>
          </w:p>
        </w:tc>
        <w:tc>
          <w:tcPr>
            <w:tcW w:w="500" w:type="dxa"/>
            <w:tcBorders>
              <w:top w:val="nil"/>
              <w:left w:val="nil"/>
              <w:bottom w:val="single" w:sz="4" w:space="0" w:color="auto"/>
              <w:right w:val="single" w:sz="8" w:space="0" w:color="auto"/>
            </w:tcBorders>
            <w:shd w:val="clear" w:color="000000" w:fill="FDE9D9"/>
            <w:noWrap/>
            <w:vAlign w:val="bottom"/>
            <w:hideMark/>
          </w:tcPr>
          <w:p w14:paraId="1AB83A3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289DF42C"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4EAD0B8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FA1430A"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4895CB85"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35AD94F1"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5F37C368"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val="restart"/>
            <w:tcBorders>
              <w:top w:val="nil"/>
              <w:left w:val="single" w:sz="8" w:space="0" w:color="auto"/>
              <w:right w:val="single" w:sz="4" w:space="0" w:color="auto"/>
            </w:tcBorders>
            <w:shd w:val="clear" w:color="000000" w:fill="E6B8B7"/>
            <w:noWrap/>
            <w:vAlign w:val="center"/>
            <w:hideMark/>
          </w:tcPr>
          <w:p w14:paraId="709DEFC2" w14:textId="77777777"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p>
          <w:p w14:paraId="713A967C" w14:textId="63F95E27"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6</w:t>
            </w:r>
          </w:p>
          <w:p w14:paraId="79504F29" w14:textId="36AE9E3D" w:rsidR="000B4699" w:rsidRPr="007E2C25" w:rsidRDefault="000B4699" w:rsidP="000B4699">
            <w:pPr>
              <w:spacing w:after="0" w:line="240" w:lineRule="auto"/>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18F9C4B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0FB8A40"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hideMark/>
          </w:tcPr>
          <w:p w14:paraId="0CF38BD3"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7647D792"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nil"/>
            </w:tcBorders>
            <w:shd w:val="clear" w:color="auto" w:fill="auto"/>
            <w:noWrap/>
            <w:vAlign w:val="bottom"/>
            <w:hideMark/>
          </w:tcPr>
          <w:p w14:paraId="3D25E58A"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71E3AF61"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46CC0AA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0B4699" w:rsidRPr="007E2C25" w14:paraId="433304D7" w14:textId="77777777" w:rsidTr="000B4699">
        <w:trPr>
          <w:trHeight w:val="299"/>
        </w:trPr>
        <w:tc>
          <w:tcPr>
            <w:tcW w:w="2404" w:type="dxa"/>
            <w:tcBorders>
              <w:top w:val="nil"/>
              <w:left w:val="single" w:sz="4" w:space="0" w:color="auto"/>
              <w:bottom w:val="single" w:sz="4" w:space="0" w:color="auto"/>
              <w:right w:val="nil"/>
            </w:tcBorders>
            <w:shd w:val="clear" w:color="auto" w:fill="auto"/>
            <w:noWrap/>
            <w:vAlign w:val="bottom"/>
            <w:hideMark/>
          </w:tcPr>
          <w:p w14:paraId="733B063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Kunst</w:t>
            </w:r>
          </w:p>
        </w:tc>
        <w:tc>
          <w:tcPr>
            <w:tcW w:w="490" w:type="dxa"/>
            <w:vMerge/>
            <w:tcBorders>
              <w:left w:val="single" w:sz="8" w:space="0" w:color="auto"/>
              <w:bottom w:val="single" w:sz="4" w:space="0" w:color="auto"/>
              <w:right w:val="single" w:sz="4" w:space="0" w:color="auto"/>
            </w:tcBorders>
            <w:shd w:val="clear" w:color="000000" w:fill="E6B8B7"/>
            <w:noWrap/>
            <w:vAlign w:val="bottom"/>
            <w:hideMark/>
          </w:tcPr>
          <w:p w14:paraId="3A6BA589" w14:textId="3830A819"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4EBA3BFB"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99BE366"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4C6FAA6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2E81B69"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4D70729F"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6DEA11C1"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1,5</w:t>
            </w:r>
          </w:p>
        </w:tc>
        <w:tc>
          <w:tcPr>
            <w:tcW w:w="250" w:type="dxa"/>
            <w:tcBorders>
              <w:top w:val="nil"/>
              <w:left w:val="nil"/>
              <w:bottom w:val="single" w:sz="4" w:space="0" w:color="auto"/>
              <w:right w:val="single" w:sz="8" w:space="0" w:color="auto"/>
            </w:tcBorders>
            <w:shd w:val="clear" w:color="auto" w:fill="auto"/>
            <w:noWrap/>
            <w:vAlign w:val="bottom"/>
          </w:tcPr>
          <w:p w14:paraId="47B80AB4"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nil"/>
              <w:bottom w:val="single" w:sz="4" w:space="0" w:color="auto"/>
              <w:right w:val="single" w:sz="4" w:space="0" w:color="auto"/>
            </w:tcBorders>
            <w:shd w:val="clear" w:color="000000" w:fill="E6B8B7"/>
            <w:noWrap/>
            <w:vAlign w:val="bottom"/>
            <w:hideMark/>
          </w:tcPr>
          <w:p w14:paraId="7A7F8350" w14:textId="329C6CB4" w:rsidR="000B4699" w:rsidRPr="007E2C25" w:rsidRDefault="000B4699" w:rsidP="00E712F3">
            <w:pPr>
              <w:spacing w:after="0" w:line="240" w:lineRule="auto"/>
              <w:jc w:val="right"/>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hideMark/>
          </w:tcPr>
          <w:p w14:paraId="08DD91CC"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372EEACB"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1DF2439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7218BE04"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3A3E9371"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0DAB36C9"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7C61839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p>
        </w:tc>
        <w:tc>
          <w:tcPr>
            <w:tcW w:w="452" w:type="dxa"/>
            <w:vMerge/>
            <w:tcBorders>
              <w:left w:val="single" w:sz="8" w:space="0" w:color="auto"/>
              <w:bottom w:val="single" w:sz="4" w:space="0" w:color="auto"/>
              <w:right w:val="single" w:sz="4" w:space="0" w:color="auto"/>
            </w:tcBorders>
            <w:shd w:val="clear" w:color="000000" w:fill="E6B8B7"/>
            <w:noWrap/>
            <w:vAlign w:val="center"/>
            <w:hideMark/>
          </w:tcPr>
          <w:p w14:paraId="440288D5" w14:textId="34B72606" w:rsidR="000B4699" w:rsidRPr="007E2C25" w:rsidRDefault="000B4699" w:rsidP="000B4699">
            <w:pPr>
              <w:spacing w:after="0" w:line="240" w:lineRule="auto"/>
              <w:jc w:val="center"/>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30481DC9"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59AB69A8"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2001305E"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68A953EC"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nil"/>
            </w:tcBorders>
            <w:shd w:val="clear" w:color="auto" w:fill="auto"/>
            <w:noWrap/>
            <w:vAlign w:val="bottom"/>
            <w:hideMark/>
          </w:tcPr>
          <w:p w14:paraId="43057367"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43291B1F" w14:textId="77777777" w:rsidR="000B4699" w:rsidRPr="007E2C25" w:rsidRDefault="000B4699"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1B0252E6" w14:textId="77777777" w:rsidR="000B4699" w:rsidRPr="007E2C25" w:rsidRDefault="000B4699"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E712F3" w:rsidRPr="007E2C25" w14:paraId="19422111" w14:textId="77777777" w:rsidTr="000B4699">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74D8A4B"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TÖ,  KÄ, TEH </w:t>
            </w:r>
          </w:p>
        </w:tc>
        <w:tc>
          <w:tcPr>
            <w:tcW w:w="490" w:type="dxa"/>
            <w:tcBorders>
              <w:top w:val="nil"/>
              <w:left w:val="single" w:sz="8" w:space="0" w:color="auto"/>
              <w:bottom w:val="single" w:sz="4" w:space="0" w:color="auto"/>
              <w:right w:val="single" w:sz="4" w:space="0" w:color="auto"/>
            </w:tcBorders>
            <w:shd w:val="clear" w:color="000000" w:fill="E6B8B7"/>
            <w:noWrap/>
            <w:vAlign w:val="bottom"/>
            <w:hideMark/>
          </w:tcPr>
          <w:p w14:paraId="14BF1F17"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4,5</w:t>
            </w:r>
          </w:p>
        </w:tc>
        <w:tc>
          <w:tcPr>
            <w:tcW w:w="429" w:type="dxa"/>
            <w:tcBorders>
              <w:top w:val="nil"/>
              <w:left w:val="nil"/>
              <w:bottom w:val="single" w:sz="4" w:space="0" w:color="auto"/>
              <w:right w:val="single" w:sz="8" w:space="0" w:color="auto"/>
            </w:tcBorders>
            <w:shd w:val="clear" w:color="000000" w:fill="FDE9D9"/>
            <w:noWrap/>
            <w:vAlign w:val="bottom"/>
          </w:tcPr>
          <w:p w14:paraId="03185F8B"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9161516"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nil"/>
              <w:bottom w:val="single" w:sz="4" w:space="0" w:color="auto"/>
              <w:right w:val="single" w:sz="8" w:space="0" w:color="auto"/>
            </w:tcBorders>
            <w:shd w:val="clear" w:color="auto" w:fill="auto"/>
            <w:noWrap/>
            <w:vAlign w:val="bottom"/>
          </w:tcPr>
          <w:p w14:paraId="3F33D2AC"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4225ED9F"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4419BE22"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auto" w:fill="auto"/>
            <w:noWrap/>
            <w:vAlign w:val="bottom"/>
            <w:hideMark/>
          </w:tcPr>
          <w:p w14:paraId="2AA0023C"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1,5</w:t>
            </w:r>
          </w:p>
        </w:tc>
        <w:tc>
          <w:tcPr>
            <w:tcW w:w="250" w:type="dxa"/>
            <w:tcBorders>
              <w:top w:val="nil"/>
              <w:left w:val="nil"/>
              <w:bottom w:val="single" w:sz="4" w:space="0" w:color="auto"/>
              <w:right w:val="single" w:sz="8" w:space="0" w:color="auto"/>
            </w:tcBorders>
            <w:shd w:val="clear" w:color="auto" w:fill="auto"/>
            <w:noWrap/>
            <w:vAlign w:val="bottom"/>
          </w:tcPr>
          <w:p w14:paraId="57827024"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hideMark/>
          </w:tcPr>
          <w:p w14:paraId="421505B2"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5</w:t>
            </w:r>
          </w:p>
        </w:tc>
        <w:tc>
          <w:tcPr>
            <w:tcW w:w="500" w:type="dxa"/>
            <w:tcBorders>
              <w:top w:val="nil"/>
              <w:left w:val="nil"/>
              <w:bottom w:val="single" w:sz="4" w:space="0" w:color="auto"/>
              <w:right w:val="single" w:sz="8" w:space="0" w:color="auto"/>
            </w:tcBorders>
            <w:shd w:val="clear" w:color="000000" w:fill="FDE9D9"/>
            <w:noWrap/>
            <w:vAlign w:val="bottom"/>
            <w:hideMark/>
          </w:tcPr>
          <w:p w14:paraId="3B8857BA"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89A6125"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558DBBD4"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96BA9BB"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tcPr>
          <w:p w14:paraId="725B2C1E"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hideMark/>
          </w:tcPr>
          <w:p w14:paraId="2EB87C27"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500" w:type="dxa"/>
            <w:tcBorders>
              <w:top w:val="nil"/>
              <w:left w:val="nil"/>
              <w:bottom w:val="single" w:sz="4" w:space="0" w:color="auto"/>
              <w:right w:val="nil"/>
            </w:tcBorders>
            <w:shd w:val="clear" w:color="auto" w:fill="auto"/>
            <w:noWrap/>
            <w:vAlign w:val="bottom"/>
          </w:tcPr>
          <w:p w14:paraId="767FA461"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19D210A1"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5</w:t>
            </w:r>
          </w:p>
        </w:tc>
        <w:tc>
          <w:tcPr>
            <w:tcW w:w="429" w:type="dxa"/>
            <w:tcBorders>
              <w:top w:val="nil"/>
              <w:left w:val="nil"/>
              <w:bottom w:val="single" w:sz="4" w:space="0" w:color="auto"/>
              <w:right w:val="single" w:sz="8" w:space="0" w:color="auto"/>
            </w:tcBorders>
            <w:shd w:val="clear" w:color="000000" w:fill="FDE9D9"/>
            <w:noWrap/>
            <w:vAlign w:val="bottom"/>
            <w:hideMark/>
          </w:tcPr>
          <w:p w14:paraId="2AD4BFD7"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3ED05C4B"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single" w:sz="8" w:space="0" w:color="auto"/>
            </w:tcBorders>
            <w:shd w:val="clear" w:color="auto" w:fill="auto"/>
            <w:noWrap/>
            <w:vAlign w:val="bottom"/>
            <w:hideMark/>
          </w:tcPr>
          <w:p w14:paraId="5A718422"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4FE6F2DA"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single" w:sz="4" w:space="0" w:color="auto"/>
              <w:right w:val="nil"/>
            </w:tcBorders>
            <w:shd w:val="clear" w:color="auto" w:fill="auto"/>
            <w:noWrap/>
            <w:vAlign w:val="bottom"/>
            <w:hideMark/>
          </w:tcPr>
          <w:p w14:paraId="69FF819D"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noWrap/>
            <w:vAlign w:val="bottom"/>
            <w:hideMark/>
          </w:tcPr>
          <w:p w14:paraId="0A1C5DDF"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29" w:type="dxa"/>
            <w:tcBorders>
              <w:top w:val="nil"/>
              <w:left w:val="single" w:sz="4" w:space="0" w:color="auto"/>
              <w:bottom w:val="single" w:sz="4" w:space="0" w:color="auto"/>
              <w:right w:val="single" w:sz="8" w:space="0" w:color="auto"/>
            </w:tcBorders>
            <w:shd w:val="clear" w:color="auto" w:fill="auto"/>
            <w:noWrap/>
            <w:vAlign w:val="bottom"/>
            <w:hideMark/>
          </w:tcPr>
          <w:p w14:paraId="7D49F4D2"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E712F3" w:rsidRPr="007E2C25" w14:paraId="15228FC5" w14:textId="77777777" w:rsidTr="000B4699">
        <w:trPr>
          <w:trHeight w:val="315"/>
        </w:trPr>
        <w:tc>
          <w:tcPr>
            <w:tcW w:w="2404" w:type="dxa"/>
            <w:tcBorders>
              <w:top w:val="nil"/>
              <w:left w:val="single" w:sz="4" w:space="0" w:color="auto"/>
              <w:bottom w:val="double" w:sz="6" w:space="0" w:color="auto"/>
              <w:right w:val="nil"/>
            </w:tcBorders>
            <w:shd w:val="clear" w:color="auto" w:fill="auto"/>
            <w:noWrap/>
            <w:vAlign w:val="bottom"/>
            <w:hideMark/>
          </w:tcPr>
          <w:p w14:paraId="18FB378F"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Kehaline kasvatus</w:t>
            </w:r>
          </w:p>
        </w:tc>
        <w:tc>
          <w:tcPr>
            <w:tcW w:w="490" w:type="dxa"/>
            <w:tcBorders>
              <w:top w:val="nil"/>
              <w:left w:val="single" w:sz="8" w:space="0" w:color="auto"/>
              <w:bottom w:val="double" w:sz="6" w:space="0" w:color="auto"/>
              <w:right w:val="single" w:sz="4" w:space="0" w:color="auto"/>
            </w:tcBorders>
            <w:shd w:val="clear" w:color="000000" w:fill="E6B8B7"/>
            <w:noWrap/>
            <w:vAlign w:val="bottom"/>
            <w:hideMark/>
          </w:tcPr>
          <w:p w14:paraId="788F2D21"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8</w:t>
            </w:r>
          </w:p>
        </w:tc>
        <w:tc>
          <w:tcPr>
            <w:tcW w:w="429" w:type="dxa"/>
            <w:tcBorders>
              <w:top w:val="nil"/>
              <w:left w:val="nil"/>
              <w:bottom w:val="double" w:sz="6" w:space="0" w:color="auto"/>
              <w:right w:val="single" w:sz="8" w:space="0" w:color="auto"/>
            </w:tcBorders>
            <w:shd w:val="clear" w:color="000000" w:fill="FDE9D9"/>
            <w:noWrap/>
            <w:vAlign w:val="bottom"/>
          </w:tcPr>
          <w:p w14:paraId="27C3566E"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double" w:sz="6" w:space="0" w:color="auto"/>
              <w:right w:val="single" w:sz="4" w:space="0" w:color="auto"/>
            </w:tcBorders>
            <w:shd w:val="clear" w:color="auto" w:fill="auto"/>
            <w:noWrap/>
            <w:vAlign w:val="bottom"/>
            <w:hideMark/>
          </w:tcPr>
          <w:p w14:paraId="0BD79527"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double" w:sz="6" w:space="0" w:color="auto"/>
              <w:right w:val="single" w:sz="8" w:space="0" w:color="auto"/>
            </w:tcBorders>
            <w:shd w:val="clear" w:color="auto" w:fill="auto"/>
            <w:noWrap/>
            <w:vAlign w:val="bottom"/>
          </w:tcPr>
          <w:p w14:paraId="6881AED1"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double" w:sz="6" w:space="0" w:color="auto"/>
              <w:right w:val="single" w:sz="4" w:space="0" w:color="auto"/>
            </w:tcBorders>
            <w:shd w:val="clear" w:color="auto" w:fill="auto"/>
            <w:noWrap/>
            <w:vAlign w:val="bottom"/>
            <w:hideMark/>
          </w:tcPr>
          <w:p w14:paraId="521C63DD"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double" w:sz="6" w:space="0" w:color="auto"/>
              <w:right w:val="single" w:sz="8" w:space="0" w:color="auto"/>
            </w:tcBorders>
            <w:shd w:val="clear" w:color="auto" w:fill="auto"/>
            <w:noWrap/>
            <w:vAlign w:val="bottom"/>
          </w:tcPr>
          <w:p w14:paraId="262FEA41"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579" w:type="dxa"/>
            <w:tcBorders>
              <w:top w:val="nil"/>
              <w:left w:val="nil"/>
              <w:bottom w:val="double" w:sz="6" w:space="0" w:color="auto"/>
              <w:right w:val="single" w:sz="4" w:space="0" w:color="auto"/>
            </w:tcBorders>
            <w:shd w:val="clear" w:color="auto" w:fill="auto"/>
            <w:noWrap/>
            <w:vAlign w:val="bottom"/>
            <w:hideMark/>
          </w:tcPr>
          <w:p w14:paraId="173A98B5"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250" w:type="dxa"/>
            <w:tcBorders>
              <w:top w:val="nil"/>
              <w:left w:val="nil"/>
              <w:bottom w:val="double" w:sz="6" w:space="0" w:color="auto"/>
              <w:right w:val="single" w:sz="8" w:space="0" w:color="auto"/>
            </w:tcBorders>
            <w:shd w:val="clear" w:color="auto" w:fill="auto"/>
            <w:noWrap/>
            <w:vAlign w:val="bottom"/>
          </w:tcPr>
          <w:p w14:paraId="3E010A1B"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double" w:sz="6" w:space="0" w:color="auto"/>
              <w:right w:val="single" w:sz="4" w:space="0" w:color="auto"/>
            </w:tcBorders>
            <w:shd w:val="clear" w:color="000000" w:fill="E6B8B7"/>
            <w:noWrap/>
            <w:vAlign w:val="bottom"/>
            <w:hideMark/>
          </w:tcPr>
          <w:p w14:paraId="48ED8A0C"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8</w:t>
            </w:r>
          </w:p>
        </w:tc>
        <w:tc>
          <w:tcPr>
            <w:tcW w:w="500" w:type="dxa"/>
            <w:tcBorders>
              <w:top w:val="nil"/>
              <w:left w:val="nil"/>
              <w:bottom w:val="double" w:sz="6" w:space="0" w:color="auto"/>
              <w:right w:val="single" w:sz="8" w:space="0" w:color="auto"/>
            </w:tcBorders>
            <w:shd w:val="clear" w:color="000000" w:fill="FDE9D9"/>
            <w:noWrap/>
            <w:vAlign w:val="bottom"/>
            <w:hideMark/>
          </w:tcPr>
          <w:p w14:paraId="5BD5B8D6"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double" w:sz="6" w:space="0" w:color="auto"/>
              <w:right w:val="single" w:sz="4" w:space="0" w:color="auto"/>
            </w:tcBorders>
            <w:shd w:val="clear" w:color="auto" w:fill="auto"/>
            <w:noWrap/>
            <w:vAlign w:val="bottom"/>
            <w:hideMark/>
          </w:tcPr>
          <w:p w14:paraId="3120D8B6"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double" w:sz="6" w:space="0" w:color="auto"/>
              <w:right w:val="single" w:sz="8" w:space="0" w:color="auto"/>
            </w:tcBorders>
            <w:shd w:val="clear" w:color="auto" w:fill="auto"/>
            <w:noWrap/>
            <w:vAlign w:val="bottom"/>
          </w:tcPr>
          <w:p w14:paraId="54269854"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double" w:sz="6" w:space="0" w:color="auto"/>
              <w:right w:val="single" w:sz="4" w:space="0" w:color="auto"/>
            </w:tcBorders>
            <w:shd w:val="clear" w:color="auto" w:fill="auto"/>
            <w:noWrap/>
            <w:vAlign w:val="bottom"/>
            <w:hideMark/>
          </w:tcPr>
          <w:p w14:paraId="67AEC307"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29" w:type="dxa"/>
            <w:tcBorders>
              <w:top w:val="nil"/>
              <w:left w:val="nil"/>
              <w:bottom w:val="double" w:sz="6" w:space="0" w:color="auto"/>
              <w:right w:val="single" w:sz="8" w:space="0" w:color="auto"/>
            </w:tcBorders>
            <w:shd w:val="clear" w:color="auto" w:fill="auto"/>
            <w:noWrap/>
            <w:vAlign w:val="bottom"/>
          </w:tcPr>
          <w:p w14:paraId="367CCEB1"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double" w:sz="6" w:space="0" w:color="auto"/>
              <w:right w:val="single" w:sz="4" w:space="0" w:color="auto"/>
            </w:tcBorders>
            <w:shd w:val="clear" w:color="auto" w:fill="auto"/>
            <w:noWrap/>
            <w:vAlign w:val="bottom"/>
            <w:hideMark/>
          </w:tcPr>
          <w:p w14:paraId="6D122C66"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500" w:type="dxa"/>
            <w:tcBorders>
              <w:top w:val="nil"/>
              <w:left w:val="nil"/>
              <w:bottom w:val="double" w:sz="6" w:space="0" w:color="auto"/>
              <w:right w:val="nil"/>
            </w:tcBorders>
            <w:shd w:val="clear" w:color="auto" w:fill="auto"/>
            <w:noWrap/>
            <w:vAlign w:val="bottom"/>
          </w:tcPr>
          <w:p w14:paraId="6D3E258F"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double" w:sz="6" w:space="0" w:color="auto"/>
              <w:right w:val="single" w:sz="4" w:space="0" w:color="auto"/>
            </w:tcBorders>
            <w:shd w:val="clear" w:color="000000" w:fill="E6B8B7"/>
            <w:noWrap/>
            <w:vAlign w:val="bottom"/>
            <w:hideMark/>
          </w:tcPr>
          <w:p w14:paraId="0433DD5B" w14:textId="77777777" w:rsidR="00E712F3" w:rsidRPr="007E2C25" w:rsidRDefault="00E712F3" w:rsidP="00E712F3">
            <w:pPr>
              <w:spacing w:after="0" w:line="240" w:lineRule="auto"/>
              <w:jc w:val="right"/>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6</w:t>
            </w:r>
          </w:p>
        </w:tc>
        <w:tc>
          <w:tcPr>
            <w:tcW w:w="429" w:type="dxa"/>
            <w:tcBorders>
              <w:top w:val="nil"/>
              <w:left w:val="nil"/>
              <w:bottom w:val="double" w:sz="6" w:space="0" w:color="auto"/>
              <w:right w:val="single" w:sz="8" w:space="0" w:color="auto"/>
            </w:tcBorders>
            <w:shd w:val="clear" w:color="000000" w:fill="FDE9D9"/>
            <w:noWrap/>
            <w:vAlign w:val="bottom"/>
            <w:hideMark/>
          </w:tcPr>
          <w:p w14:paraId="54BFB005"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double" w:sz="6" w:space="0" w:color="auto"/>
              <w:right w:val="single" w:sz="4" w:space="0" w:color="auto"/>
            </w:tcBorders>
            <w:shd w:val="clear" w:color="auto" w:fill="auto"/>
            <w:noWrap/>
            <w:vAlign w:val="bottom"/>
            <w:hideMark/>
          </w:tcPr>
          <w:p w14:paraId="58D07FFD"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double" w:sz="6" w:space="0" w:color="auto"/>
              <w:right w:val="single" w:sz="8" w:space="0" w:color="auto"/>
            </w:tcBorders>
            <w:shd w:val="clear" w:color="auto" w:fill="auto"/>
            <w:noWrap/>
            <w:vAlign w:val="bottom"/>
            <w:hideMark/>
          </w:tcPr>
          <w:p w14:paraId="51CAF463"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double" w:sz="6" w:space="0" w:color="auto"/>
              <w:right w:val="single" w:sz="4" w:space="0" w:color="auto"/>
            </w:tcBorders>
            <w:shd w:val="clear" w:color="auto" w:fill="auto"/>
            <w:noWrap/>
            <w:vAlign w:val="bottom"/>
            <w:hideMark/>
          </w:tcPr>
          <w:p w14:paraId="720E4DE2"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double" w:sz="6" w:space="0" w:color="auto"/>
              <w:right w:val="nil"/>
            </w:tcBorders>
            <w:shd w:val="clear" w:color="auto" w:fill="auto"/>
            <w:noWrap/>
            <w:vAlign w:val="bottom"/>
            <w:hideMark/>
          </w:tcPr>
          <w:p w14:paraId="29CEC1BA"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double" w:sz="6" w:space="0" w:color="auto"/>
              <w:right w:val="single" w:sz="4" w:space="0" w:color="auto"/>
            </w:tcBorders>
            <w:shd w:val="clear" w:color="auto" w:fill="auto"/>
            <w:noWrap/>
            <w:vAlign w:val="bottom"/>
            <w:hideMark/>
          </w:tcPr>
          <w:p w14:paraId="7BEAC253"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29" w:type="dxa"/>
            <w:tcBorders>
              <w:top w:val="nil"/>
              <w:left w:val="nil"/>
              <w:bottom w:val="double" w:sz="6" w:space="0" w:color="auto"/>
              <w:right w:val="single" w:sz="8" w:space="0" w:color="auto"/>
            </w:tcBorders>
            <w:shd w:val="clear" w:color="auto" w:fill="auto"/>
            <w:noWrap/>
            <w:vAlign w:val="bottom"/>
            <w:hideMark/>
          </w:tcPr>
          <w:p w14:paraId="782DEE79" w14:textId="77777777" w:rsidR="00E712F3" w:rsidRPr="007E2C25" w:rsidRDefault="00E712F3" w:rsidP="00E712F3">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E712F3" w:rsidRPr="007E2C25" w14:paraId="4C23CD54" w14:textId="77777777" w:rsidTr="000B4699">
        <w:trPr>
          <w:trHeight w:val="300"/>
        </w:trPr>
        <w:tc>
          <w:tcPr>
            <w:tcW w:w="2404" w:type="dxa"/>
            <w:tcBorders>
              <w:top w:val="nil"/>
              <w:left w:val="single" w:sz="4" w:space="0" w:color="auto"/>
              <w:bottom w:val="single" w:sz="4" w:space="0" w:color="auto"/>
              <w:right w:val="nil"/>
            </w:tcBorders>
            <w:shd w:val="clear" w:color="000000" w:fill="4CD480"/>
            <w:noWrap/>
            <w:vAlign w:val="bottom"/>
            <w:hideMark/>
          </w:tcPr>
          <w:p w14:paraId="69F23D20" w14:textId="77777777" w:rsidR="00E712F3" w:rsidRPr="007E2C25" w:rsidRDefault="00E712F3" w:rsidP="00E712F3">
            <w:pPr>
              <w:spacing w:after="0" w:line="240" w:lineRule="auto"/>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Tegelik koormus</w:t>
            </w:r>
          </w:p>
        </w:tc>
        <w:tc>
          <w:tcPr>
            <w:tcW w:w="490" w:type="dxa"/>
            <w:tcBorders>
              <w:top w:val="nil"/>
              <w:left w:val="single" w:sz="8" w:space="0" w:color="auto"/>
              <w:bottom w:val="single" w:sz="4" w:space="0" w:color="auto"/>
              <w:right w:val="single" w:sz="4" w:space="0" w:color="auto"/>
            </w:tcBorders>
            <w:shd w:val="clear" w:color="000000" w:fill="4CD480"/>
            <w:noWrap/>
            <w:vAlign w:val="bottom"/>
            <w:hideMark/>
          </w:tcPr>
          <w:p w14:paraId="0D1FD62F"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60</w:t>
            </w:r>
          </w:p>
        </w:tc>
        <w:tc>
          <w:tcPr>
            <w:tcW w:w="429" w:type="dxa"/>
            <w:tcBorders>
              <w:top w:val="nil"/>
              <w:left w:val="nil"/>
              <w:bottom w:val="single" w:sz="4" w:space="0" w:color="auto"/>
              <w:right w:val="single" w:sz="8" w:space="0" w:color="auto"/>
            </w:tcBorders>
            <w:shd w:val="clear" w:color="000000" w:fill="4CD480"/>
            <w:noWrap/>
            <w:vAlign w:val="bottom"/>
          </w:tcPr>
          <w:p w14:paraId="19688F96"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000000" w:fill="4CD480"/>
            <w:noWrap/>
            <w:vAlign w:val="bottom"/>
            <w:hideMark/>
          </w:tcPr>
          <w:p w14:paraId="5B591E0B"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17</w:t>
            </w:r>
          </w:p>
        </w:tc>
        <w:tc>
          <w:tcPr>
            <w:tcW w:w="429" w:type="dxa"/>
            <w:tcBorders>
              <w:top w:val="nil"/>
              <w:left w:val="nil"/>
              <w:bottom w:val="single" w:sz="4" w:space="0" w:color="auto"/>
              <w:right w:val="single" w:sz="8" w:space="0" w:color="auto"/>
            </w:tcBorders>
            <w:shd w:val="clear" w:color="000000" w:fill="4CD480"/>
            <w:noWrap/>
            <w:vAlign w:val="bottom"/>
          </w:tcPr>
          <w:p w14:paraId="04E280D0"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000000" w:fill="4CD480"/>
            <w:noWrap/>
            <w:vAlign w:val="bottom"/>
            <w:hideMark/>
          </w:tcPr>
          <w:p w14:paraId="007465DC"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20</w:t>
            </w:r>
          </w:p>
        </w:tc>
        <w:tc>
          <w:tcPr>
            <w:tcW w:w="429" w:type="dxa"/>
            <w:tcBorders>
              <w:top w:val="nil"/>
              <w:left w:val="nil"/>
              <w:bottom w:val="single" w:sz="4" w:space="0" w:color="auto"/>
              <w:right w:val="single" w:sz="8" w:space="0" w:color="auto"/>
            </w:tcBorders>
            <w:shd w:val="clear" w:color="000000" w:fill="4CD480"/>
            <w:noWrap/>
            <w:vAlign w:val="bottom"/>
          </w:tcPr>
          <w:p w14:paraId="0C74688A"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579" w:type="dxa"/>
            <w:tcBorders>
              <w:top w:val="nil"/>
              <w:left w:val="nil"/>
              <w:bottom w:val="single" w:sz="4" w:space="0" w:color="auto"/>
              <w:right w:val="single" w:sz="4" w:space="0" w:color="auto"/>
            </w:tcBorders>
            <w:shd w:val="clear" w:color="000000" w:fill="4CD480"/>
            <w:noWrap/>
            <w:vAlign w:val="bottom"/>
            <w:hideMark/>
          </w:tcPr>
          <w:p w14:paraId="68DB31C6"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23</w:t>
            </w:r>
          </w:p>
        </w:tc>
        <w:tc>
          <w:tcPr>
            <w:tcW w:w="250" w:type="dxa"/>
            <w:tcBorders>
              <w:top w:val="nil"/>
              <w:left w:val="nil"/>
              <w:bottom w:val="single" w:sz="4" w:space="0" w:color="auto"/>
              <w:right w:val="single" w:sz="8" w:space="0" w:color="auto"/>
            </w:tcBorders>
            <w:shd w:val="clear" w:color="000000" w:fill="4CD480"/>
            <w:noWrap/>
            <w:vAlign w:val="bottom"/>
          </w:tcPr>
          <w:p w14:paraId="3C1174C0"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4CD480"/>
            <w:noWrap/>
            <w:vAlign w:val="bottom"/>
            <w:hideMark/>
          </w:tcPr>
          <w:p w14:paraId="04B8B6A1"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73</w:t>
            </w:r>
          </w:p>
        </w:tc>
        <w:tc>
          <w:tcPr>
            <w:tcW w:w="500" w:type="dxa"/>
            <w:tcBorders>
              <w:top w:val="nil"/>
              <w:left w:val="nil"/>
              <w:bottom w:val="single" w:sz="4" w:space="0" w:color="auto"/>
              <w:right w:val="single" w:sz="8" w:space="0" w:color="auto"/>
            </w:tcBorders>
            <w:shd w:val="clear" w:color="000000" w:fill="4CD480"/>
            <w:noWrap/>
            <w:vAlign w:val="bottom"/>
            <w:hideMark/>
          </w:tcPr>
          <w:p w14:paraId="3D42FFE7"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10</w:t>
            </w:r>
          </w:p>
        </w:tc>
        <w:tc>
          <w:tcPr>
            <w:tcW w:w="363" w:type="dxa"/>
            <w:tcBorders>
              <w:top w:val="nil"/>
              <w:left w:val="nil"/>
              <w:bottom w:val="single" w:sz="4" w:space="0" w:color="auto"/>
              <w:right w:val="single" w:sz="4" w:space="0" w:color="auto"/>
            </w:tcBorders>
            <w:shd w:val="clear" w:color="000000" w:fill="4CD480"/>
            <w:noWrap/>
            <w:vAlign w:val="bottom"/>
            <w:hideMark/>
          </w:tcPr>
          <w:p w14:paraId="4E600A59"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22</w:t>
            </w:r>
          </w:p>
        </w:tc>
        <w:tc>
          <w:tcPr>
            <w:tcW w:w="429" w:type="dxa"/>
            <w:tcBorders>
              <w:top w:val="nil"/>
              <w:left w:val="nil"/>
              <w:bottom w:val="single" w:sz="4" w:space="0" w:color="auto"/>
              <w:right w:val="single" w:sz="8" w:space="0" w:color="auto"/>
            </w:tcBorders>
            <w:shd w:val="clear" w:color="000000" w:fill="4CD480"/>
            <w:noWrap/>
            <w:vAlign w:val="bottom"/>
          </w:tcPr>
          <w:p w14:paraId="5579D278"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000000" w:fill="4CD480"/>
            <w:noWrap/>
            <w:vAlign w:val="bottom"/>
            <w:hideMark/>
          </w:tcPr>
          <w:p w14:paraId="3D8C3324"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24</w:t>
            </w:r>
          </w:p>
        </w:tc>
        <w:tc>
          <w:tcPr>
            <w:tcW w:w="429" w:type="dxa"/>
            <w:tcBorders>
              <w:top w:val="nil"/>
              <w:left w:val="nil"/>
              <w:bottom w:val="single" w:sz="4" w:space="0" w:color="auto"/>
              <w:right w:val="single" w:sz="8" w:space="0" w:color="auto"/>
            </w:tcBorders>
            <w:shd w:val="clear" w:color="000000" w:fill="4CD480"/>
            <w:noWrap/>
            <w:vAlign w:val="bottom"/>
          </w:tcPr>
          <w:p w14:paraId="4692B4FC"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000000" w:fill="4CD480"/>
            <w:noWrap/>
            <w:vAlign w:val="bottom"/>
            <w:hideMark/>
          </w:tcPr>
          <w:p w14:paraId="0535F746"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27</w:t>
            </w:r>
          </w:p>
        </w:tc>
        <w:tc>
          <w:tcPr>
            <w:tcW w:w="500" w:type="dxa"/>
            <w:tcBorders>
              <w:top w:val="nil"/>
              <w:left w:val="nil"/>
              <w:bottom w:val="single" w:sz="4" w:space="0" w:color="auto"/>
              <w:right w:val="nil"/>
            </w:tcBorders>
            <w:shd w:val="clear" w:color="000000" w:fill="4CD480"/>
            <w:noWrap/>
            <w:vAlign w:val="bottom"/>
          </w:tcPr>
          <w:p w14:paraId="025BF61A"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4CD480"/>
            <w:noWrap/>
            <w:vAlign w:val="bottom"/>
            <w:hideMark/>
          </w:tcPr>
          <w:p w14:paraId="1CFCE35E"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90</w:t>
            </w:r>
          </w:p>
        </w:tc>
        <w:tc>
          <w:tcPr>
            <w:tcW w:w="429" w:type="dxa"/>
            <w:tcBorders>
              <w:top w:val="nil"/>
              <w:left w:val="nil"/>
              <w:bottom w:val="single" w:sz="4" w:space="0" w:color="auto"/>
              <w:right w:val="single" w:sz="8" w:space="0" w:color="auto"/>
            </w:tcBorders>
            <w:shd w:val="clear" w:color="000000" w:fill="4CD480"/>
            <w:noWrap/>
            <w:vAlign w:val="bottom"/>
            <w:hideMark/>
          </w:tcPr>
          <w:p w14:paraId="2CAB4F2A"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41" w:type="dxa"/>
            <w:tcBorders>
              <w:top w:val="nil"/>
              <w:left w:val="nil"/>
              <w:bottom w:val="single" w:sz="4" w:space="0" w:color="auto"/>
              <w:right w:val="single" w:sz="4" w:space="0" w:color="auto"/>
            </w:tcBorders>
            <w:shd w:val="clear" w:color="000000" w:fill="4CD480"/>
            <w:noWrap/>
            <w:vAlign w:val="bottom"/>
            <w:hideMark/>
          </w:tcPr>
          <w:p w14:paraId="4308C9B6"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29</w:t>
            </w:r>
          </w:p>
        </w:tc>
        <w:tc>
          <w:tcPr>
            <w:tcW w:w="429" w:type="dxa"/>
            <w:tcBorders>
              <w:top w:val="nil"/>
              <w:left w:val="nil"/>
              <w:bottom w:val="single" w:sz="4" w:space="0" w:color="auto"/>
              <w:right w:val="single" w:sz="8" w:space="0" w:color="auto"/>
            </w:tcBorders>
            <w:shd w:val="clear" w:color="000000" w:fill="4CD480"/>
            <w:noWrap/>
            <w:vAlign w:val="bottom"/>
            <w:hideMark/>
          </w:tcPr>
          <w:p w14:paraId="432F2196"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000000" w:fill="4CD480"/>
            <w:noWrap/>
            <w:vAlign w:val="bottom"/>
            <w:hideMark/>
          </w:tcPr>
          <w:p w14:paraId="02284280"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30,5</w:t>
            </w:r>
          </w:p>
        </w:tc>
        <w:tc>
          <w:tcPr>
            <w:tcW w:w="429" w:type="dxa"/>
            <w:tcBorders>
              <w:top w:val="nil"/>
              <w:left w:val="nil"/>
              <w:bottom w:val="single" w:sz="4" w:space="0" w:color="auto"/>
              <w:right w:val="nil"/>
            </w:tcBorders>
            <w:shd w:val="clear" w:color="000000" w:fill="4CD480"/>
            <w:noWrap/>
            <w:vAlign w:val="bottom"/>
            <w:hideMark/>
          </w:tcPr>
          <w:p w14:paraId="5D8BD528"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000000" w:fill="4CD480"/>
            <w:noWrap/>
            <w:vAlign w:val="bottom"/>
            <w:hideMark/>
          </w:tcPr>
          <w:p w14:paraId="587D4343"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30,5</w:t>
            </w:r>
          </w:p>
        </w:tc>
        <w:tc>
          <w:tcPr>
            <w:tcW w:w="429" w:type="dxa"/>
            <w:tcBorders>
              <w:top w:val="nil"/>
              <w:left w:val="nil"/>
              <w:bottom w:val="single" w:sz="4" w:space="0" w:color="auto"/>
              <w:right w:val="single" w:sz="8" w:space="0" w:color="auto"/>
            </w:tcBorders>
            <w:shd w:val="clear" w:color="000000" w:fill="4CD480"/>
            <w:noWrap/>
            <w:vAlign w:val="bottom"/>
            <w:hideMark/>
          </w:tcPr>
          <w:p w14:paraId="588A491D" w14:textId="77777777" w:rsidR="00E712F3" w:rsidRPr="007E2C25" w:rsidRDefault="00E712F3" w:rsidP="00E712F3">
            <w:pPr>
              <w:spacing w:after="0" w:line="240" w:lineRule="auto"/>
              <w:jc w:val="right"/>
              <w:rPr>
                <w:rFonts w:ascii="Times New Roman" w:eastAsia="Times New Roman" w:hAnsi="Times New Roman" w:cs="Times New Roman"/>
                <w:color w:val="000000"/>
                <w:sz w:val="20"/>
                <w:szCs w:val="20"/>
                <w:lang w:eastAsia="et-EE"/>
              </w:rPr>
            </w:pPr>
          </w:p>
        </w:tc>
      </w:tr>
      <w:tr w:rsidR="00E712F3" w:rsidRPr="007E2C25" w14:paraId="508640BF" w14:textId="77777777" w:rsidTr="000B4699">
        <w:trPr>
          <w:trHeight w:val="375"/>
        </w:trPr>
        <w:tc>
          <w:tcPr>
            <w:tcW w:w="2404" w:type="dxa"/>
            <w:tcBorders>
              <w:top w:val="nil"/>
              <w:left w:val="single" w:sz="4" w:space="0" w:color="auto"/>
              <w:bottom w:val="single" w:sz="4" w:space="0" w:color="auto"/>
              <w:right w:val="nil"/>
            </w:tcBorders>
            <w:shd w:val="clear" w:color="auto" w:fill="auto"/>
            <w:noWrap/>
            <w:vAlign w:val="bottom"/>
            <w:hideMark/>
          </w:tcPr>
          <w:p w14:paraId="1488E9A8"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KOKKU/Lubatud koormus</w:t>
            </w:r>
          </w:p>
        </w:tc>
        <w:tc>
          <w:tcPr>
            <w:tcW w:w="490" w:type="dxa"/>
            <w:tcBorders>
              <w:top w:val="nil"/>
              <w:left w:val="single" w:sz="8" w:space="0" w:color="auto"/>
              <w:bottom w:val="single" w:sz="4" w:space="0" w:color="auto"/>
              <w:right w:val="single" w:sz="4" w:space="0" w:color="auto"/>
            </w:tcBorders>
            <w:shd w:val="clear" w:color="000000" w:fill="E6B8B7"/>
            <w:noWrap/>
            <w:vAlign w:val="bottom"/>
            <w:hideMark/>
          </w:tcPr>
          <w:p w14:paraId="63789936"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249A9BE3"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nil"/>
              <w:left w:val="nil"/>
              <w:bottom w:val="single" w:sz="4" w:space="0" w:color="auto"/>
              <w:right w:val="nil"/>
            </w:tcBorders>
            <w:shd w:val="clear" w:color="auto" w:fill="auto"/>
            <w:vAlign w:val="bottom"/>
            <w:hideMark/>
          </w:tcPr>
          <w:p w14:paraId="5A5B2330"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20</w:t>
            </w:r>
          </w:p>
        </w:tc>
        <w:tc>
          <w:tcPr>
            <w:tcW w:w="429" w:type="dxa"/>
            <w:tcBorders>
              <w:top w:val="nil"/>
              <w:left w:val="nil"/>
              <w:bottom w:val="single" w:sz="4" w:space="0" w:color="auto"/>
              <w:right w:val="single" w:sz="8" w:space="0" w:color="auto"/>
            </w:tcBorders>
            <w:shd w:val="clear" w:color="auto" w:fill="auto"/>
            <w:vAlign w:val="bottom"/>
          </w:tcPr>
          <w:p w14:paraId="7561CC77"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nil"/>
              <w:left w:val="nil"/>
              <w:bottom w:val="single" w:sz="4" w:space="0" w:color="auto"/>
              <w:right w:val="nil"/>
            </w:tcBorders>
            <w:shd w:val="clear" w:color="auto" w:fill="auto"/>
            <w:vAlign w:val="bottom"/>
            <w:hideMark/>
          </w:tcPr>
          <w:p w14:paraId="43EDDDE0"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23</w:t>
            </w:r>
          </w:p>
        </w:tc>
        <w:tc>
          <w:tcPr>
            <w:tcW w:w="429" w:type="dxa"/>
            <w:tcBorders>
              <w:top w:val="nil"/>
              <w:left w:val="nil"/>
              <w:bottom w:val="single" w:sz="4" w:space="0" w:color="auto"/>
              <w:right w:val="single" w:sz="8" w:space="0" w:color="auto"/>
            </w:tcBorders>
            <w:shd w:val="clear" w:color="auto" w:fill="auto"/>
            <w:vAlign w:val="bottom"/>
          </w:tcPr>
          <w:p w14:paraId="1765C2E7"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579" w:type="dxa"/>
            <w:tcBorders>
              <w:top w:val="nil"/>
              <w:left w:val="nil"/>
              <w:bottom w:val="single" w:sz="4" w:space="0" w:color="auto"/>
              <w:right w:val="nil"/>
            </w:tcBorders>
            <w:shd w:val="clear" w:color="auto" w:fill="auto"/>
            <w:vAlign w:val="bottom"/>
            <w:hideMark/>
          </w:tcPr>
          <w:p w14:paraId="35F2DA4E"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25</w:t>
            </w:r>
          </w:p>
        </w:tc>
        <w:tc>
          <w:tcPr>
            <w:tcW w:w="250" w:type="dxa"/>
            <w:tcBorders>
              <w:top w:val="nil"/>
              <w:left w:val="nil"/>
              <w:bottom w:val="single" w:sz="4" w:space="0" w:color="auto"/>
              <w:right w:val="single" w:sz="8" w:space="0" w:color="auto"/>
            </w:tcBorders>
            <w:shd w:val="clear" w:color="auto" w:fill="auto"/>
            <w:vAlign w:val="bottom"/>
          </w:tcPr>
          <w:p w14:paraId="40ADB9A1"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vAlign w:val="bottom"/>
            <w:hideMark/>
          </w:tcPr>
          <w:p w14:paraId="63B7206A"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vAlign w:val="bottom"/>
            <w:hideMark/>
          </w:tcPr>
          <w:p w14:paraId="036374ED"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w:t>
            </w:r>
          </w:p>
        </w:tc>
        <w:tc>
          <w:tcPr>
            <w:tcW w:w="363" w:type="dxa"/>
            <w:tcBorders>
              <w:top w:val="nil"/>
              <w:left w:val="nil"/>
              <w:bottom w:val="single" w:sz="8" w:space="0" w:color="auto"/>
              <w:right w:val="nil"/>
            </w:tcBorders>
            <w:shd w:val="clear" w:color="auto" w:fill="auto"/>
            <w:vAlign w:val="bottom"/>
            <w:hideMark/>
          </w:tcPr>
          <w:p w14:paraId="19896996"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25</w:t>
            </w:r>
          </w:p>
        </w:tc>
        <w:tc>
          <w:tcPr>
            <w:tcW w:w="429" w:type="dxa"/>
            <w:tcBorders>
              <w:top w:val="nil"/>
              <w:left w:val="nil"/>
              <w:bottom w:val="single" w:sz="8" w:space="0" w:color="auto"/>
              <w:right w:val="single" w:sz="8" w:space="0" w:color="auto"/>
            </w:tcBorders>
            <w:shd w:val="clear" w:color="auto" w:fill="auto"/>
            <w:vAlign w:val="bottom"/>
          </w:tcPr>
          <w:p w14:paraId="47A46FE4"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340" w:type="dxa"/>
            <w:tcBorders>
              <w:top w:val="nil"/>
              <w:left w:val="nil"/>
              <w:bottom w:val="single" w:sz="8" w:space="0" w:color="auto"/>
              <w:right w:val="nil"/>
            </w:tcBorders>
            <w:shd w:val="clear" w:color="auto" w:fill="auto"/>
            <w:vAlign w:val="bottom"/>
            <w:hideMark/>
          </w:tcPr>
          <w:p w14:paraId="0A6553D9"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w:t>
            </w:r>
          </w:p>
        </w:tc>
        <w:tc>
          <w:tcPr>
            <w:tcW w:w="429" w:type="dxa"/>
            <w:tcBorders>
              <w:top w:val="nil"/>
              <w:left w:val="nil"/>
              <w:bottom w:val="single" w:sz="8" w:space="0" w:color="auto"/>
              <w:right w:val="single" w:sz="8" w:space="0" w:color="auto"/>
            </w:tcBorders>
            <w:shd w:val="clear" w:color="auto" w:fill="auto"/>
            <w:vAlign w:val="bottom"/>
            <w:hideMark/>
          </w:tcPr>
          <w:p w14:paraId="6C4E7363"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28</w:t>
            </w:r>
          </w:p>
        </w:tc>
        <w:tc>
          <w:tcPr>
            <w:tcW w:w="363" w:type="dxa"/>
            <w:tcBorders>
              <w:top w:val="nil"/>
              <w:left w:val="nil"/>
              <w:bottom w:val="single" w:sz="8" w:space="0" w:color="auto"/>
              <w:right w:val="nil"/>
            </w:tcBorders>
            <w:shd w:val="clear" w:color="auto" w:fill="auto"/>
            <w:vAlign w:val="bottom"/>
            <w:hideMark/>
          </w:tcPr>
          <w:p w14:paraId="18AD88B7"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30</w:t>
            </w:r>
          </w:p>
        </w:tc>
        <w:tc>
          <w:tcPr>
            <w:tcW w:w="500" w:type="dxa"/>
            <w:tcBorders>
              <w:top w:val="nil"/>
              <w:left w:val="nil"/>
              <w:bottom w:val="single" w:sz="8" w:space="0" w:color="auto"/>
              <w:right w:val="nil"/>
            </w:tcBorders>
            <w:shd w:val="clear" w:color="auto" w:fill="auto"/>
            <w:vAlign w:val="bottom"/>
            <w:hideMark/>
          </w:tcPr>
          <w:p w14:paraId="54628FBF"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vAlign w:val="bottom"/>
            <w:hideMark/>
          </w:tcPr>
          <w:p w14:paraId="64318639"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vAlign w:val="bottom"/>
            <w:hideMark/>
          </w:tcPr>
          <w:p w14:paraId="5AF731DD"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w:t>
            </w:r>
          </w:p>
        </w:tc>
        <w:tc>
          <w:tcPr>
            <w:tcW w:w="441" w:type="dxa"/>
            <w:tcBorders>
              <w:top w:val="nil"/>
              <w:left w:val="nil"/>
              <w:bottom w:val="single" w:sz="4" w:space="0" w:color="auto"/>
              <w:right w:val="nil"/>
            </w:tcBorders>
            <w:shd w:val="clear" w:color="auto" w:fill="auto"/>
            <w:vAlign w:val="bottom"/>
            <w:hideMark/>
          </w:tcPr>
          <w:p w14:paraId="5840E079"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30</w:t>
            </w:r>
          </w:p>
        </w:tc>
        <w:tc>
          <w:tcPr>
            <w:tcW w:w="429" w:type="dxa"/>
            <w:tcBorders>
              <w:top w:val="nil"/>
              <w:left w:val="nil"/>
              <w:bottom w:val="single" w:sz="4" w:space="0" w:color="auto"/>
              <w:right w:val="single" w:sz="8" w:space="0" w:color="auto"/>
            </w:tcBorders>
            <w:shd w:val="clear" w:color="auto" w:fill="auto"/>
            <w:vAlign w:val="bottom"/>
            <w:hideMark/>
          </w:tcPr>
          <w:p w14:paraId="4BF05F18"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w:t>
            </w:r>
          </w:p>
        </w:tc>
        <w:tc>
          <w:tcPr>
            <w:tcW w:w="518" w:type="dxa"/>
            <w:tcBorders>
              <w:top w:val="nil"/>
              <w:left w:val="nil"/>
              <w:bottom w:val="single" w:sz="4" w:space="0" w:color="auto"/>
              <w:right w:val="nil"/>
            </w:tcBorders>
            <w:shd w:val="clear" w:color="auto" w:fill="auto"/>
            <w:vAlign w:val="bottom"/>
            <w:hideMark/>
          </w:tcPr>
          <w:p w14:paraId="5F7CED17"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32</w:t>
            </w:r>
          </w:p>
        </w:tc>
        <w:tc>
          <w:tcPr>
            <w:tcW w:w="429" w:type="dxa"/>
            <w:tcBorders>
              <w:top w:val="nil"/>
              <w:left w:val="nil"/>
              <w:bottom w:val="single" w:sz="4" w:space="0" w:color="auto"/>
              <w:right w:val="nil"/>
            </w:tcBorders>
            <w:shd w:val="clear" w:color="auto" w:fill="auto"/>
            <w:vAlign w:val="bottom"/>
            <w:hideMark/>
          </w:tcPr>
          <w:p w14:paraId="56A06F3C"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w:t>
            </w:r>
          </w:p>
        </w:tc>
        <w:tc>
          <w:tcPr>
            <w:tcW w:w="490" w:type="dxa"/>
            <w:tcBorders>
              <w:top w:val="nil"/>
              <w:left w:val="single" w:sz="8" w:space="0" w:color="auto"/>
              <w:bottom w:val="single" w:sz="4" w:space="0" w:color="auto"/>
              <w:right w:val="nil"/>
            </w:tcBorders>
            <w:shd w:val="clear" w:color="auto" w:fill="auto"/>
            <w:vAlign w:val="bottom"/>
            <w:hideMark/>
          </w:tcPr>
          <w:p w14:paraId="63D82F81"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32 </w:t>
            </w:r>
          </w:p>
        </w:tc>
        <w:tc>
          <w:tcPr>
            <w:tcW w:w="429" w:type="dxa"/>
            <w:tcBorders>
              <w:top w:val="nil"/>
              <w:left w:val="nil"/>
              <w:bottom w:val="single" w:sz="4" w:space="0" w:color="auto"/>
              <w:right w:val="single" w:sz="8" w:space="0" w:color="auto"/>
            </w:tcBorders>
            <w:shd w:val="clear" w:color="auto" w:fill="auto"/>
            <w:vAlign w:val="bottom"/>
            <w:hideMark/>
          </w:tcPr>
          <w:p w14:paraId="77A3587A" w14:textId="77777777" w:rsidR="00E712F3" w:rsidRPr="007E2C25" w:rsidRDefault="00E712F3" w:rsidP="00E712F3">
            <w:pPr>
              <w:spacing w:after="0" w:line="240" w:lineRule="auto"/>
              <w:jc w:val="center"/>
              <w:rPr>
                <w:rFonts w:ascii="Times New Roman" w:eastAsia="Times New Roman" w:hAnsi="Times New Roman" w:cs="Times New Roman"/>
                <w:b/>
                <w:bCs/>
                <w:color w:val="000000"/>
                <w:sz w:val="20"/>
                <w:szCs w:val="20"/>
                <w:lang w:eastAsia="et-EE"/>
              </w:rPr>
            </w:pPr>
          </w:p>
        </w:tc>
      </w:tr>
    </w:tbl>
    <w:p w14:paraId="485A1081" w14:textId="4F842DA1" w:rsidR="00561B18" w:rsidRPr="007E2C25" w:rsidRDefault="003311B0" w:rsidP="00561B18">
      <w:pPr>
        <w:spacing w:before="100" w:beforeAutospacing="1" w:after="100" w:afterAutospacing="1" w:line="360" w:lineRule="auto"/>
        <w:rPr>
          <w:rFonts w:ascii="Times New Roman" w:eastAsia="Times New Roman" w:hAnsi="Times New Roman" w:cs="Times New Roman"/>
          <w:sz w:val="24"/>
          <w:szCs w:val="24"/>
          <w:lang w:val="en-US"/>
        </w:rPr>
      </w:pPr>
      <w:bookmarkStart w:id="12" w:name="_Toc190334681"/>
      <w:r w:rsidRPr="003311B0">
        <w:rPr>
          <w:rStyle w:val="Heading3Char"/>
        </w:rPr>
        <w:lastRenderedPageBreak/>
        <w:t xml:space="preserve">2.7.2 </w:t>
      </w:r>
      <w:r w:rsidR="00561B18" w:rsidRPr="003311B0">
        <w:rPr>
          <w:rStyle w:val="Heading3Char"/>
        </w:rPr>
        <w:t>Põhikooli valikkursuste loendid ja valimise põhimõtted</w:t>
      </w:r>
      <w:bookmarkEnd w:id="12"/>
      <w:r w:rsidR="00A573C3" w:rsidRPr="007E2C25">
        <w:rPr>
          <w:rFonts w:ascii="Times New Roman" w:eastAsia="Times New Roman" w:hAnsi="Times New Roman" w:cs="Times New Roman"/>
          <w:sz w:val="24"/>
          <w:szCs w:val="24"/>
          <w:lang w:val="en-US"/>
        </w:rPr>
        <w:t xml:space="preserve">. </w:t>
      </w:r>
      <w:r w:rsidR="00561B18" w:rsidRPr="007E2C25">
        <w:rPr>
          <w:rFonts w:ascii="Times New Roman" w:eastAsia="Times New Roman" w:hAnsi="Times New Roman" w:cs="Times New Roman"/>
          <w:sz w:val="24"/>
          <w:szCs w:val="24"/>
          <w:lang w:val="en-US"/>
        </w:rPr>
        <w:t>I kooliastmes on 8 ja II kooliastmes 10 valikaine tundi kasutatud arengukavas kirjeldatud kooli omanäolisuse tagamiseks ja III kooliastmes 4 valikaine tundi õpilastele valiku võimaldamiseks. Põhikool võimaldab õpilasele õppe valikainetes alljärgnevas tunnijaotusplaanis vastavalt klassidele esitatud nädala õppetundide mahus.</w:t>
      </w:r>
      <w:r w:rsidR="00A573C3" w:rsidRPr="007E2C25">
        <w:rPr>
          <w:rFonts w:ascii="Times New Roman" w:eastAsia="Times New Roman" w:hAnsi="Times New Roman" w:cs="Times New Roman"/>
          <w:sz w:val="24"/>
          <w:szCs w:val="24"/>
          <w:lang w:val="en-US"/>
        </w:rPr>
        <w:t xml:space="preserve"> </w:t>
      </w:r>
      <w:r w:rsidR="00561B18" w:rsidRPr="007E2C25">
        <w:rPr>
          <w:rFonts w:ascii="Times New Roman" w:eastAsia="Times New Roman" w:hAnsi="Times New Roman" w:cs="Times New Roman"/>
          <w:sz w:val="24"/>
          <w:szCs w:val="24"/>
          <w:lang w:val="en-US"/>
        </w:rPr>
        <w:t>Kool toetab õpilaste osavõttu T</w:t>
      </w:r>
      <w:r w:rsidR="00A573C3" w:rsidRPr="007E2C25">
        <w:rPr>
          <w:rFonts w:ascii="Times New Roman" w:eastAsia="Times New Roman" w:hAnsi="Times New Roman" w:cs="Times New Roman"/>
          <w:sz w:val="24"/>
          <w:szCs w:val="24"/>
          <w:lang w:val="en-US"/>
        </w:rPr>
        <w:t>Ü</w:t>
      </w:r>
      <w:r w:rsidR="00561B18" w:rsidRPr="007E2C25">
        <w:rPr>
          <w:rFonts w:ascii="Times New Roman" w:eastAsia="Times New Roman" w:hAnsi="Times New Roman" w:cs="Times New Roman"/>
          <w:sz w:val="24"/>
          <w:szCs w:val="24"/>
          <w:lang w:val="en-US"/>
        </w:rPr>
        <w:t xml:space="preserve"> Teaduskooli ja teiste kõrgkoolide kursustest.</w:t>
      </w:r>
    </w:p>
    <w:tbl>
      <w:tblPr>
        <w:tblW w:w="12645" w:type="dxa"/>
        <w:tblInd w:w="55" w:type="dxa"/>
        <w:tblCellMar>
          <w:left w:w="70" w:type="dxa"/>
          <w:right w:w="70" w:type="dxa"/>
        </w:tblCellMar>
        <w:tblLook w:val="04A0" w:firstRow="1" w:lastRow="0" w:firstColumn="1" w:lastColumn="0" w:noHBand="0" w:noVBand="1"/>
      </w:tblPr>
      <w:tblGrid>
        <w:gridCol w:w="2404"/>
        <w:gridCol w:w="452"/>
        <w:gridCol w:w="429"/>
        <w:gridCol w:w="340"/>
        <w:gridCol w:w="429"/>
        <w:gridCol w:w="340"/>
        <w:gridCol w:w="429"/>
        <w:gridCol w:w="400"/>
        <w:gridCol w:w="429"/>
        <w:gridCol w:w="452"/>
        <w:gridCol w:w="500"/>
        <w:gridCol w:w="363"/>
        <w:gridCol w:w="429"/>
        <w:gridCol w:w="340"/>
        <w:gridCol w:w="429"/>
        <w:gridCol w:w="363"/>
        <w:gridCol w:w="500"/>
        <w:gridCol w:w="452"/>
        <w:gridCol w:w="429"/>
        <w:gridCol w:w="441"/>
        <w:gridCol w:w="429"/>
        <w:gridCol w:w="518"/>
        <w:gridCol w:w="429"/>
        <w:gridCol w:w="490"/>
        <w:gridCol w:w="429"/>
      </w:tblGrid>
      <w:tr w:rsidR="00561B18" w:rsidRPr="007E2C25" w14:paraId="43FEE235" w14:textId="77777777" w:rsidTr="002C59CB">
        <w:trPr>
          <w:trHeight w:val="315"/>
        </w:trPr>
        <w:tc>
          <w:tcPr>
            <w:tcW w:w="2404" w:type="dxa"/>
            <w:tcBorders>
              <w:top w:val="single" w:sz="4" w:space="0" w:color="auto"/>
              <w:left w:val="single" w:sz="4" w:space="0" w:color="auto"/>
              <w:bottom w:val="double" w:sz="6" w:space="0" w:color="auto"/>
              <w:right w:val="nil"/>
            </w:tcBorders>
            <w:shd w:val="clear" w:color="auto" w:fill="auto"/>
            <w:noWrap/>
          </w:tcPr>
          <w:p w14:paraId="6592B90B" w14:textId="77777777" w:rsidR="00561B18" w:rsidRPr="007E2C25" w:rsidRDefault="00561B18" w:rsidP="002C59CB">
            <w:pPr>
              <w:spacing w:after="0" w:line="240" w:lineRule="auto"/>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Õppeaine</w:t>
            </w:r>
          </w:p>
        </w:tc>
        <w:tc>
          <w:tcPr>
            <w:tcW w:w="452" w:type="dxa"/>
            <w:tcBorders>
              <w:top w:val="single" w:sz="4" w:space="0" w:color="auto"/>
              <w:left w:val="single" w:sz="8" w:space="0" w:color="auto"/>
              <w:bottom w:val="double" w:sz="6" w:space="0" w:color="auto"/>
              <w:right w:val="single" w:sz="4" w:space="0" w:color="auto"/>
            </w:tcBorders>
            <w:shd w:val="clear" w:color="000000" w:fill="E6B8B7"/>
            <w:noWrap/>
          </w:tcPr>
          <w:p w14:paraId="48D1D308" w14:textId="77777777" w:rsidR="00561B18" w:rsidRPr="007E2C25" w:rsidRDefault="00561B18" w:rsidP="002C59CB">
            <w:pPr>
              <w:spacing w:after="0" w:line="240" w:lineRule="auto"/>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xml:space="preserve">KO </w:t>
            </w:r>
          </w:p>
        </w:tc>
        <w:tc>
          <w:tcPr>
            <w:tcW w:w="429" w:type="dxa"/>
            <w:tcBorders>
              <w:top w:val="single" w:sz="4" w:space="0" w:color="auto"/>
              <w:left w:val="nil"/>
              <w:bottom w:val="double" w:sz="6" w:space="0" w:color="auto"/>
              <w:right w:val="single" w:sz="8" w:space="0" w:color="auto"/>
            </w:tcBorders>
            <w:shd w:val="clear" w:color="000000" w:fill="FDE9D9"/>
            <w:noWrap/>
          </w:tcPr>
          <w:p w14:paraId="3499B34C"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   8</w:t>
            </w:r>
          </w:p>
        </w:tc>
        <w:tc>
          <w:tcPr>
            <w:tcW w:w="340" w:type="dxa"/>
            <w:tcBorders>
              <w:top w:val="single" w:sz="4" w:space="0" w:color="auto"/>
              <w:left w:val="nil"/>
              <w:bottom w:val="double" w:sz="6" w:space="0" w:color="auto"/>
              <w:right w:val="single" w:sz="4" w:space="0" w:color="auto"/>
            </w:tcBorders>
            <w:shd w:val="clear" w:color="auto" w:fill="auto"/>
            <w:noWrap/>
          </w:tcPr>
          <w:p w14:paraId="078038D7"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w:t>
            </w:r>
          </w:p>
        </w:tc>
        <w:tc>
          <w:tcPr>
            <w:tcW w:w="429" w:type="dxa"/>
            <w:tcBorders>
              <w:top w:val="single" w:sz="4" w:space="0" w:color="auto"/>
              <w:left w:val="nil"/>
              <w:bottom w:val="double" w:sz="6" w:space="0" w:color="auto"/>
              <w:right w:val="single" w:sz="8" w:space="0" w:color="auto"/>
            </w:tcBorders>
            <w:shd w:val="clear" w:color="auto" w:fill="auto"/>
            <w:noWrap/>
          </w:tcPr>
          <w:p w14:paraId="5D11357E"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340" w:type="dxa"/>
            <w:tcBorders>
              <w:top w:val="single" w:sz="4" w:space="0" w:color="auto"/>
              <w:left w:val="nil"/>
              <w:bottom w:val="double" w:sz="6" w:space="0" w:color="auto"/>
              <w:right w:val="single" w:sz="4" w:space="0" w:color="auto"/>
            </w:tcBorders>
            <w:shd w:val="clear" w:color="auto" w:fill="auto"/>
            <w:noWrap/>
          </w:tcPr>
          <w:p w14:paraId="783E151C"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II</w:t>
            </w:r>
          </w:p>
        </w:tc>
        <w:tc>
          <w:tcPr>
            <w:tcW w:w="429" w:type="dxa"/>
            <w:tcBorders>
              <w:top w:val="single" w:sz="4" w:space="0" w:color="auto"/>
              <w:left w:val="nil"/>
              <w:bottom w:val="double" w:sz="6" w:space="0" w:color="auto"/>
              <w:right w:val="single" w:sz="8" w:space="0" w:color="auto"/>
            </w:tcBorders>
            <w:shd w:val="clear" w:color="auto" w:fill="auto"/>
            <w:noWrap/>
          </w:tcPr>
          <w:p w14:paraId="00BCDA6C"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400" w:type="dxa"/>
            <w:tcBorders>
              <w:top w:val="single" w:sz="4" w:space="0" w:color="auto"/>
              <w:left w:val="nil"/>
              <w:bottom w:val="double" w:sz="6" w:space="0" w:color="auto"/>
              <w:right w:val="single" w:sz="4" w:space="0" w:color="auto"/>
            </w:tcBorders>
            <w:shd w:val="clear" w:color="auto" w:fill="auto"/>
            <w:noWrap/>
          </w:tcPr>
          <w:p w14:paraId="68140F77"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III</w:t>
            </w:r>
          </w:p>
        </w:tc>
        <w:tc>
          <w:tcPr>
            <w:tcW w:w="429" w:type="dxa"/>
            <w:tcBorders>
              <w:top w:val="single" w:sz="4" w:space="0" w:color="auto"/>
              <w:left w:val="nil"/>
              <w:bottom w:val="double" w:sz="6" w:space="0" w:color="auto"/>
              <w:right w:val="single" w:sz="8" w:space="0" w:color="auto"/>
            </w:tcBorders>
            <w:shd w:val="clear" w:color="auto" w:fill="auto"/>
            <w:noWrap/>
          </w:tcPr>
          <w:p w14:paraId="64A224D7"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452" w:type="dxa"/>
            <w:tcBorders>
              <w:top w:val="single" w:sz="4" w:space="0" w:color="auto"/>
              <w:left w:val="nil"/>
              <w:bottom w:val="double" w:sz="6" w:space="0" w:color="auto"/>
              <w:right w:val="single" w:sz="4" w:space="0" w:color="auto"/>
            </w:tcBorders>
            <w:shd w:val="clear" w:color="000000" w:fill="E6B8B7"/>
            <w:noWrap/>
          </w:tcPr>
          <w:p w14:paraId="3B6C44E4"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xml:space="preserve">KO </w:t>
            </w:r>
          </w:p>
        </w:tc>
        <w:tc>
          <w:tcPr>
            <w:tcW w:w="500" w:type="dxa"/>
            <w:tcBorders>
              <w:top w:val="single" w:sz="4" w:space="0" w:color="auto"/>
              <w:left w:val="nil"/>
              <w:bottom w:val="double" w:sz="6" w:space="0" w:color="auto"/>
              <w:right w:val="single" w:sz="8" w:space="0" w:color="auto"/>
            </w:tcBorders>
            <w:shd w:val="clear" w:color="000000" w:fill="FDE9D9"/>
            <w:noWrap/>
          </w:tcPr>
          <w:p w14:paraId="439BB12D"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 10</w:t>
            </w:r>
          </w:p>
        </w:tc>
        <w:tc>
          <w:tcPr>
            <w:tcW w:w="363" w:type="dxa"/>
            <w:tcBorders>
              <w:top w:val="single" w:sz="4" w:space="0" w:color="auto"/>
              <w:left w:val="nil"/>
              <w:bottom w:val="double" w:sz="6" w:space="0" w:color="auto"/>
              <w:right w:val="single" w:sz="4" w:space="0" w:color="auto"/>
            </w:tcBorders>
            <w:shd w:val="clear" w:color="auto" w:fill="auto"/>
            <w:noWrap/>
          </w:tcPr>
          <w:p w14:paraId="46E8D6BA"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IV</w:t>
            </w:r>
          </w:p>
        </w:tc>
        <w:tc>
          <w:tcPr>
            <w:tcW w:w="429" w:type="dxa"/>
            <w:tcBorders>
              <w:top w:val="single" w:sz="4" w:space="0" w:color="auto"/>
              <w:left w:val="nil"/>
              <w:bottom w:val="double" w:sz="6" w:space="0" w:color="auto"/>
              <w:right w:val="single" w:sz="8" w:space="0" w:color="auto"/>
            </w:tcBorders>
            <w:shd w:val="clear" w:color="auto" w:fill="auto"/>
            <w:noWrap/>
          </w:tcPr>
          <w:p w14:paraId="6D826D11"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340" w:type="dxa"/>
            <w:tcBorders>
              <w:top w:val="single" w:sz="4" w:space="0" w:color="auto"/>
              <w:left w:val="nil"/>
              <w:bottom w:val="double" w:sz="6" w:space="0" w:color="auto"/>
              <w:right w:val="single" w:sz="4" w:space="0" w:color="auto"/>
            </w:tcBorders>
            <w:shd w:val="clear" w:color="auto" w:fill="auto"/>
            <w:noWrap/>
          </w:tcPr>
          <w:p w14:paraId="3F9F1AAA"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w:t>
            </w:r>
          </w:p>
        </w:tc>
        <w:tc>
          <w:tcPr>
            <w:tcW w:w="429" w:type="dxa"/>
            <w:tcBorders>
              <w:top w:val="single" w:sz="4" w:space="0" w:color="auto"/>
              <w:left w:val="nil"/>
              <w:bottom w:val="double" w:sz="6" w:space="0" w:color="auto"/>
              <w:right w:val="single" w:sz="8" w:space="0" w:color="auto"/>
            </w:tcBorders>
            <w:shd w:val="clear" w:color="auto" w:fill="auto"/>
            <w:noWrap/>
          </w:tcPr>
          <w:p w14:paraId="55CEBE67"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363" w:type="dxa"/>
            <w:tcBorders>
              <w:top w:val="single" w:sz="4" w:space="0" w:color="auto"/>
              <w:left w:val="nil"/>
              <w:bottom w:val="double" w:sz="6" w:space="0" w:color="auto"/>
              <w:right w:val="single" w:sz="4" w:space="0" w:color="auto"/>
            </w:tcBorders>
            <w:shd w:val="clear" w:color="auto" w:fill="auto"/>
            <w:noWrap/>
          </w:tcPr>
          <w:p w14:paraId="776B5CAB"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VI</w:t>
            </w:r>
          </w:p>
        </w:tc>
        <w:tc>
          <w:tcPr>
            <w:tcW w:w="500" w:type="dxa"/>
            <w:tcBorders>
              <w:top w:val="single" w:sz="4" w:space="0" w:color="auto"/>
              <w:left w:val="nil"/>
              <w:bottom w:val="double" w:sz="6" w:space="0" w:color="auto"/>
              <w:right w:val="nil"/>
            </w:tcBorders>
            <w:shd w:val="clear" w:color="auto" w:fill="auto"/>
            <w:noWrap/>
          </w:tcPr>
          <w:p w14:paraId="6CCEF17F"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452" w:type="dxa"/>
            <w:tcBorders>
              <w:top w:val="single" w:sz="4" w:space="0" w:color="auto"/>
              <w:left w:val="single" w:sz="8" w:space="0" w:color="auto"/>
              <w:bottom w:val="double" w:sz="6" w:space="0" w:color="auto"/>
              <w:right w:val="single" w:sz="4" w:space="0" w:color="auto"/>
            </w:tcBorders>
            <w:shd w:val="clear" w:color="000000" w:fill="E6B8B7"/>
            <w:noWrap/>
          </w:tcPr>
          <w:p w14:paraId="5A138C32"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 xml:space="preserve">KO </w:t>
            </w:r>
          </w:p>
        </w:tc>
        <w:tc>
          <w:tcPr>
            <w:tcW w:w="429" w:type="dxa"/>
            <w:tcBorders>
              <w:top w:val="single" w:sz="4" w:space="0" w:color="auto"/>
              <w:left w:val="nil"/>
              <w:bottom w:val="double" w:sz="6" w:space="0" w:color="auto"/>
              <w:right w:val="single" w:sz="8" w:space="0" w:color="auto"/>
            </w:tcBorders>
            <w:shd w:val="clear" w:color="000000" w:fill="FDE9D9"/>
            <w:noWrap/>
          </w:tcPr>
          <w:p w14:paraId="3AF64C21"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   4</w:t>
            </w:r>
          </w:p>
        </w:tc>
        <w:tc>
          <w:tcPr>
            <w:tcW w:w="441" w:type="dxa"/>
            <w:tcBorders>
              <w:top w:val="single" w:sz="4" w:space="0" w:color="auto"/>
              <w:left w:val="nil"/>
              <w:bottom w:val="double" w:sz="6" w:space="0" w:color="auto"/>
              <w:right w:val="single" w:sz="4" w:space="0" w:color="auto"/>
            </w:tcBorders>
            <w:shd w:val="clear" w:color="auto" w:fill="auto"/>
            <w:noWrap/>
          </w:tcPr>
          <w:p w14:paraId="15D37265"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VII</w:t>
            </w:r>
          </w:p>
        </w:tc>
        <w:tc>
          <w:tcPr>
            <w:tcW w:w="429" w:type="dxa"/>
            <w:tcBorders>
              <w:top w:val="single" w:sz="4" w:space="0" w:color="auto"/>
              <w:left w:val="nil"/>
              <w:bottom w:val="double" w:sz="6" w:space="0" w:color="auto"/>
              <w:right w:val="single" w:sz="8" w:space="0" w:color="auto"/>
            </w:tcBorders>
            <w:shd w:val="clear" w:color="auto" w:fill="auto"/>
            <w:noWrap/>
          </w:tcPr>
          <w:p w14:paraId="6BD84F73"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518" w:type="dxa"/>
            <w:tcBorders>
              <w:top w:val="single" w:sz="4" w:space="0" w:color="auto"/>
              <w:left w:val="nil"/>
              <w:bottom w:val="double" w:sz="6" w:space="0" w:color="auto"/>
              <w:right w:val="single" w:sz="4" w:space="0" w:color="auto"/>
            </w:tcBorders>
            <w:shd w:val="clear" w:color="auto" w:fill="auto"/>
            <w:noWrap/>
          </w:tcPr>
          <w:p w14:paraId="646CE8E9"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VIII</w:t>
            </w:r>
          </w:p>
        </w:tc>
        <w:tc>
          <w:tcPr>
            <w:tcW w:w="429" w:type="dxa"/>
            <w:tcBorders>
              <w:top w:val="single" w:sz="4" w:space="0" w:color="auto"/>
              <w:left w:val="nil"/>
              <w:bottom w:val="double" w:sz="6" w:space="0" w:color="auto"/>
              <w:right w:val="nil"/>
            </w:tcBorders>
            <w:shd w:val="clear" w:color="auto" w:fill="auto"/>
            <w:noWrap/>
          </w:tcPr>
          <w:p w14:paraId="41300F7B"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c>
          <w:tcPr>
            <w:tcW w:w="490" w:type="dxa"/>
            <w:tcBorders>
              <w:top w:val="single" w:sz="4" w:space="0" w:color="auto"/>
              <w:left w:val="single" w:sz="8" w:space="0" w:color="auto"/>
              <w:bottom w:val="double" w:sz="6" w:space="0" w:color="auto"/>
              <w:right w:val="single" w:sz="4" w:space="0" w:color="auto"/>
            </w:tcBorders>
            <w:shd w:val="clear" w:color="auto" w:fill="auto"/>
            <w:noWrap/>
          </w:tcPr>
          <w:p w14:paraId="6BCEBD8B"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IX</w:t>
            </w:r>
          </w:p>
        </w:tc>
        <w:tc>
          <w:tcPr>
            <w:tcW w:w="429" w:type="dxa"/>
            <w:tcBorders>
              <w:top w:val="single" w:sz="4" w:space="0" w:color="auto"/>
              <w:left w:val="nil"/>
              <w:bottom w:val="double" w:sz="6" w:space="0" w:color="auto"/>
              <w:right w:val="single" w:sz="8" w:space="0" w:color="auto"/>
            </w:tcBorders>
            <w:shd w:val="clear" w:color="auto" w:fill="auto"/>
            <w:noWrap/>
          </w:tcPr>
          <w:p w14:paraId="754A71DB" w14:textId="77777777" w:rsidR="00561B18" w:rsidRPr="007E2C25" w:rsidRDefault="00561B18" w:rsidP="002C59CB">
            <w:pPr>
              <w:spacing w:after="0" w:line="240" w:lineRule="auto"/>
              <w:jc w:val="center"/>
              <w:rPr>
                <w:rFonts w:ascii="Times New Roman" w:eastAsia="Times New Roman" w:hAnsi="Times New Roman" w:cs="Times New Roman"/>
                <w:b/>
                <w:bCs/>
                <w:color w:val="000000"/>
                <w:sz w:val="20"/>
                <w:szCs w:val="20"/>
                <w:lang w:eastAsia="et-EE"/>
              </w:rPr>
            </w:pPr>
            <w:r w:rsidRPr="007E2C25">
              <w:rPr>
                <w:rFonts w:ascii="Times New Roman" w:eastAsia="Times New Roman" w:hAnsi="Times New Roman" w:cs="Times New Roman"/>
                <w:b/>
                <w:bCs/>
                <w:color w:val="000000"/>
                <w:sz w:val="20"/>
                <w:szCs w:val="20"/>
                <w:lang w:eastAsia="et-EE"/>
              </w:rPr>
              <w:t>VA</w:t>
            </w:r>
          </w:p>
        </w:tc>
      </w:tr>
      <w:tr w:rsidR="00561B18" w:rsidRPr="007E2C25" w14:paraId="6BBE713C" w14:textId="77777777" w:rsidTr="002C59CB">
        <w:trPr>
          <w:trHeight w:val="315"/>
        </w:trPr>
        <w:tc>
          <w:tcPr>
            <w:tcW w:w="2404" w:type="dxa"/>
            <w:tcBorders>
              <w:top w:val="nil"/>
              <w:left w:val="single" w:sz="4" w:space="0" w:color="auto"/>
              <w:bottom w:val="single" w:sz="4" w:space="0" w:color="auto"/>
              <w:right w:val="nil"/>
            </w:tcBorders>
            <w:shd w:val="clear" w:color="auto" w:fill="auto"/>
            <w:noWrap/>
            <w:vAlign w:val="bottom"/>
            <w:hideMark/>
          </w:tcPr>
          <w:p w14:paraId="2438EAA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Rütmika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68E51D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0CE5C0A1"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hideMark/>
          </w:tcPr>
          <w:p w14:paraId="651BA41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0724098"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hideMark/>
          </w:tcPr>
          <w:p w14:paraId="6A25034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8FC730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77D55CA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F51858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057D8CA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3C89A40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0765A33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13246B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60CF07D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016C692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370B7AF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4E789E6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0462EBA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61F8468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0CB5A9F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hideMark/>
          </w:tcPr>
          <w:p w14:paraId="3046402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1218B0D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58455F0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785A91F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59E7A1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57C75919"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40B036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Informaatika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58F7DE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5CDD28A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B6DA1E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7E8F1D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E926D3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273D17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70375B7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6BD5FB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7A0CD34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5911492A" w14:textId="77777777" w:rsidR="00561B18" w:rsidRPr="007E2C25" w:rsidRDefault="00561B18" w:rsidP="002C59CB">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363" w:type="dxa"/>
            <w:tcBorders>
              <w:top w:val="nil"/>
              <w:left w:val="nil"/>
              <w:bottom w:val="single" w:sz="4" w:space="0" w:color="auto"/>
              <w:right w:val="single" w:sz="4" w:space="0" w:color="auto"/>
            </w:tcBorders>
            <w:shd w:val="clear" w:color="auto" w:fill="auto"/>
            <w:noWrap/>
            <w:vAlign w:val="bottom"/>
            <w:hideMark/>
          </w:tcPr>
          <w:p w14:paraId="0730C77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561200E"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hideMark/>
          </w:tcPr>
          <w:p w14:paraId="2A17B4A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tcPr>
          <w:p w14:paraId="6A79E5A5"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tcPr>
          <w:p w14:paraId="616BE4A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032EA75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2FD7817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798D79A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438210C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hideMark/>
          </w:tcPr>
          <w:p w14:paraId="6FCB8DC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6F0A9DB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0551B66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2AD01C9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CE567A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4A3DFA4F"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tcPr>
          <w:p w14:paraId="15B1FA9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Praktiline matemaatika integreeritud robootikaga</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67E7128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26BF7EB2"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340" w:type="dxa"/>
            <w:tcBorders>
              <w:top w:val="nil"/>
              <w:left w:val="nil"/>
              <w:bottom w:val="single" w:sz="4" w:space="0" w:color="auto"/>
              <w:right w:val="single" w:sz="4" w:space="0" w:color="auto"/>
            </w:tcBorders>
            <w:shd w:val="clear" w:color="auto" w:fill="auto"/>
            <w:noWrap/>
            <w:vAlign w:val="bottom"/>
          </w:tcPr>
          <w:p w14:paraId="1B6C337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20FFADB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1</w:t>
            </w:r>
          </w:p>
        </w:tc>
        <w:tc>
          <w:tcPr>
            <w:tcW w:w="340" w:type="dxa"/>
            <w:tcBorders>
              <w:top w:val="nil"/>
              <w:left w:val="nil"/>
              <w:bottom w:val="single" w:sz="4" w:space="0" w:color="auto"/>
              <w:right w:val="single" w:sz="4" w:space="0" w:color="auto"/>
            </w:tcBorders>
            <w:shd w:val="clear" w:color="auto" w:fill="auto"/>
            <w:noWrap/>
            <w:vAlign w:val="bottom"/>
          </w:tcPr>
          <w:p w14:paraId="0BB8B3A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47D1DE65"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00" w:type="dxa"/>
            <w:tcBorders>
              <w:top w:val="nil"/>
              <w:left w:val="nil"/>
              <w:bottom w:val="single" w:sz="4" w:space="0" w:color="auto"/>
              <w:right w:val="single" w:sz="4" w:space="0" w:color="auto"/>
            </w:tcBorders>
            <w:shd w:val="clear" w:color="auto" w:fill="auto"/>
            <w:noWrap/>
            <w:vAlign w:val="bottom"/>
          </w:tcPr>
          <w:p w14:paraId="594DADC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141039A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tcPr>
          <w:p w14:paraId="4D819D4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tcPr>
          <w:p w14:paraId="007AA6A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7C58E91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79F280E0"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67470A3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2B607930"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2F15F4A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7857E982"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5FA6129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012325B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3C6A733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AD2AC0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tcPr>
          <w:p w14:paraId="5F1E131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nil"/>
            </w:tcBorders>
            <w:shd w:val="clear" w:color="auto" w:fill="auto"/>
            <w:noWrap/>
            <w:vAlign w:val="bottom"/>
          </w:tcPr>
          <w:p w14:paraId="1FCFE41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auto" w:fill="auto"/>
            <w:noWrap/>
            <w:vAlign w:val="bottom"/>
          </w:tcPr>
          <w:p w14:paraId="056E858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7C0440F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r>
      <w:tr w:rsidR="00065541" w:rsidRPr="007E2C25" w14:paraId="6AB837D7"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tcPr>
          <w:p w14:paraId="7DE347D1" w14:textId="638E1763"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Eksamimatemaatika</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13471A35"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29C531B5" w14:textId="77777777" w:rsidR="00065541" w:rsidRPr="007E2C25" w:rsidRDefault="00065541" w:rsidP="002C59CB">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0D10A70D"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2E55D56"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443A8E40"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156FF735" w14:textId="77777777" w:rsidR="00065541" w:rsidRPr="007E2C25" w:rsidRDefault="00065541" w:rsidP="002C59CB">
            <w:pPr>
              <w:spacing w:after="0" w:line="240" w:lineRule="auto"/>
              <w:jc w:val="right"/>
              <w:rPr>
                <w:rFonts w:ascii="Times New Roman" w:eastAsia="Times New Roman" w:hAnsi="Times New Roman" w:cs="Times New Roman"/>
                <w:color w:val="000000"/>
                <w:sz w:val="20"/>
                <w:szCs w:val="20"/>
                <w:lang w:eastAsia="et-EE"/>
              </w:rPr>
            </w:pPr>
          </w:p>
        </w:tc>
        <w:tc>
          <w:tcPr>
            <w:tcW w:w="400" w:type="dxa"/>
            <w:tcBorders>
              <w:top w:val="nil"/>
              <w:left w:val="nil"/>
              <w:bottom w:val="single" w:sz="4" w:space="0" w:color="auto"/>
              <w:right w:val="single" w:sz="4" w:space="0" w:color="auto"/>
            </w:tcBorders>
            <w:shd w:val="clear" w:color="auto" w:fill="auto"/>
            <w:noWrap/>
            <w:vAlign w:val="bottom"/>
          </w:tcPr>
          <w:p w14:paraId="036B6A73"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4ADF681D"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52" w:type="dxa"/>
            <w:tcBorders>
              <w:top w:val="nil"/>
              <w:left w:val="nil"/>
              <w:bottom w:val="single" w:sz="4" w:space="0" w:color="auto"/>
              <w:right w:val="single" w:sz="4" w:space="0" w:color="auto"/>
            </w:tcBorders>
            <w:shd w:val="clear" w:color="000000" w:fill="E6B8B7"/>
            <w:noWrap/>
            <w:vAlign w:val="bottom"/>
          </w:tcPr>
          <w:p w14:paraId="77A9EC0F"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tcPr>
          <w:p w14:paraId="4CD1FF3F"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2F3A0135"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F4D289E" w14:textId="77777777" w:rsidR="00065541" w:rsidRPr="007E2C25" w:rsidRDefault="00065541" w:rsidP="002C59CB">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2E1C117D"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05D7A4F5" w14:textId="77777777" w:rsidR="00065541" w:rsidRPr="007E2C25" w:rsidRDefault="00065541" w:rsidP="002C59CB">
            <w:pPr>
              <w:spacing w:after="0" w:line="240" w:lineRule="auto"/>
              <w:jc w:val="right"/>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3CDFF57D"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76D995DF" w14:textId="77777777" w:rsidR="00065541" w:rsidRPr="007E2C25" w:rsidRDefault="00065541" w:rsidP="002C59CB">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14578792"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7CF8B3BE" w14:textId="38043F21"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441" w:type="dxa"/>
            <w:tcBorders>
              <w:top w:val="nil"/>
              <w:left w:val="nil"/>
              <w:bottom w:val="single" w:sz="4" w:space="0" w:color="auto"/>
              <w:right w:val="single" w:sz="4" w:space="0" w:color="auto"/>
            </w:tcBorders>
            <w:shd w:val="clear" w:color="auto" w:fill="auto"/>
            <w:noWrap/>
            <w:vAlign w:val="bottom"/>
          </w:tcPr>
          <w:p w14:paraId="6C1479B4"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688DEDFE"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tcPr>
          <w:p w14:paraId="27F01000"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nil"/>
            </w:tcBorders>
            <w:shd w:val="clear" w:color="auto" w:fill="auto"/>
            <w:noWrap/>
            <w:vAlign w:val="bottom"/>
          </w:tcPr>
          <w:p w14:paraId="3FA2AAF7"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auto" w:fill="auto"/>
            <w:noWrap/>
            <w:vAlign w:val="bottom"/>
          </w:tcPr>
          <w:p w14:paraId="5E858CD6" w14:textId="77777777"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4478D60B" w14:textId="6096B263" w:rsidR="00065541" w:rsidRPr="007E2C25" w:rsidRDefault="00065541"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r>
      <w:tr w:rsidR="00561B18" w:rsidRPr="007E2C25" w14:paraId="37331882"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tcPr>
          <w:p w14:paraId="46B87ECB" w14:textId="76A87CDF" w:rsidR="00561B18" w:rsidRPr="007E2C25" w:rsidRDefault="007905B7"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Ettevõtlus</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2EE5004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22483EB2" w14:textId="08B10B71" w:rsidR="00561B18" w:rsidRPr="007E2C25" w:rsidRDefault="007905B7"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tcPr>
          <w:p w14:paraId="4899EE2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45256E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75DD157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3D8C6000" w14:textId="38CB61B6"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400" w:type="dxa"/>
            <w:tcBorders>
              <w:top w:val="nil"/>
              <w:left w:val="nil"/>
              <w:bottom w:val="single" w:sz="4" w:space="0" w:color="auto"/>
              <w:right w:val="single" w:sz="4" w:space="0" w:color="auto"/>
            </w:tcBorders>
            <w:shd w:val="clear" w:color="auto" w:fill="auto"/>
            <w:noWrap/>
            <w:vAlign w:val="bottom"/>
          </w:tcPr>
          <w:p w14:paraId="4D4BB2A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6C114B3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52" w:type="dxa"/>
            <w:tcBorders>
              <w:top w:val="nil"/>
              <w:left w:val="nil"/>
              <w:bottom w:val="single" w:sz="4" w:space="0" w:color="auto"/>
              <w:right w:val="single" w:sz="4" w:space="0" w:color="auto"/>
            </w:tcBorders>
            <w:shd w:val="clear" w:color="000000" w:fill="E6B8B7"/>
            <w:noWrap/>
            <w:vAlign w:val="bottom"/>
          </w:tcPr>
          <w:p w14:paraId="6E7E7C2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tcPr>
          <w:p w14:paraId="056EC16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04FEA4C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380317CB"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tcPr>
          <w:p w14:paraId="69B4898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4E0C13FF"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363" w:type="dxa"/>
            <w:tcBorders>
              <w:top w:val="nil"/>
              <w:left w:val="nil"/>
              <w:bottom w:val="single" w:sz="4" w:space="0" w:color="auto"/>
              <w:right w:val="single" w:sz="4" w:space="0" w:color="auto"/>
            </w:tcBorders>
            <w:shd w:val="clear" w:color="auto" w:fill="auto"/>
            <w:noWrap/>
            <w:vAlign w:val="bottom"/>
          </w:tcPr>
          <w:p w14:paraId="4067FA5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6FFB1013"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0DA4A58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006E48C4" w14:textId="06F3E5C2"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21EA473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33BA014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tcPr>
          <w:p w14:paraId="01D034B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nil"/>
            </w:tcBorders>
            <w:shd w:val="clear" w:color="auto" w:fill="auto"/>
            <w:noWrap/>
            <w:vAlign w:val="bottom"/>
          </w:tcPr>
          <w:p w14:paraId="2B83DF0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auto" w:fill="auto"/>
            <w:noWrap/>
            <w:vAlign w:val="bottom"/>
          </w:tcPr>
          <w:p w14:paraId="7D0F359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4B87E398" w14:textId="5BB576EF"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r>
      <w:tr w:rsidR="00561B18" w:rsidRPr="007E2C25" w14:paraId="7EB5A51C"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E40085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Võõrkeele  vestluskursus A</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98CFEF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711F4D1B"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58DE082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8EBD06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69A6F28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4B23F11"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400" w:type="dxa"/>
            <w:tcBorders>
              <w:top w:val="nil"/>
              <w:left w:val="nil"/>
              <w:bottom w:val="single" w:sz="4" w:space="0" w:color="auto"/>
              <w:right w:val="single" w:sz="4" w:space="0" w:color="auto"/>
            </w:tcBorders>
            <w:shd w:val="clear" w:color="auto" w:fill="auto"/>
            <w:noWrap/>
            <w:vAlign w:val="bottom"/>
            <w:hideMark/>
          </w:tcPr>
          <w:p w14:paraId="052A40D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1069E3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35F0BEE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6FD9A29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   1</w:t>
            </w:r>
          </w:p>
        </w:tc>
        <w:tc>
          <w:tcPr>
            <w:tcW w:w="363" w:type="dxa"/>
            <w:tcBorders>
              <w:top w:val="nil"/>
              <w:left w:val="nil"/>
              <w:bottom w:val="single" w:sz="4" w:space="0" w:color="auto"/>
              <w:right w:val="single" w:sz="4" w:space="0" w:color="auto"/>
            </w:tcBorders>
            <w:shd w:val="clear" w:color="auto" w:fill="auto"/>
            <w:noWrap/>
            <w:vAlign w:val="bottom"/>
            <w:hideMark/>
          </w:tcPr>
          <w:p w14:paraId="0B3ED3B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44E010F"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340" w:type="dxa"/>
            <w:tcBorders>
              <w:top w:val="nil"/>
              <w:left w:val="nil"/>
              <w:bottom w:val="single" w:sz="4" w:space="0" w:color="auto"/>
              <w:right w:val="single" w:sz="4" w:space="0" w:color="auto"/>
            </w:tcBorders>
            <w:shd w:val="clear" w:color="auto" w:fill="auto"/>
            <w:noWrap/>
            <w:vAlign w:val="bottom"/>
            <w:hideMark/>
          </w:tcPr>
          <w:p w14:paraId="3F8B588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FD099E5"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60ACD86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61F5FA8C"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499A99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060D0DA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3DD1B82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1928D0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5E383B3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2E44EE1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256E05C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8DF6F1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4490B8B8"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98C289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Võõrkeele  vestluskursus B</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0FF229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46DE077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4ED1448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D40041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BEA57B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8334A5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42B7BD0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DDC869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302369A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5998101E" w14:textId="77777777" w:rsidR="00561B18" w:rsidRPr="007E2C25" w:rsidRDefault="00561B18" w:rsidP="002C59CB">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39AF257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F3C320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1357DF1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D15E65F"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3C3397C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2251F81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3DA78BE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5FAF1F4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5C505C2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1ED4C0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578B1B1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0E9AF3B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698442F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20AD4C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3BA7FD0A"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7F0B450E" w14:textId="22829C0A" w:rsidR="00561B18" w:rsidRPr="007E2C25" w:rsidRDefault="007B0D8F"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Loovtöö</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E651E9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3853BEC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7FCBBBF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5F7492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ABF17C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000956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41711F6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BCFBEF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5BDCE05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4396692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C4DD6C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136BFE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C6BFE2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60292E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BC9CB1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0780BC7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0CA36C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18A3860C"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441" w:type="dxa"/>
            <w:tcBorders>
              <w:top w:val="nil"/>
              <w:left w:val="nil"/>
              <w:bottom w:val="single" w:sz="4" w:space="0" w:color="auto"/>
              <w:right w:val="single" w:sz="4" w:space="0" w:color="auto"/>
            </w:tcBorders>
            <w:shd w:val="clear" w:color="auto" w:fill="auto"/>
            <w:noWrap/>
            <w:vAlign w:val="bottom"/>
            <w:hideMark/>
          </w:tcPr>
          <w:p w14:paraId="545A3E9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5211F7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2C02F6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21E77E34"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48E1471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5702E2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631D2BFB"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36A3452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Valikaine õpilase valikul:</w:t>
            </w:r>
          </w:p>
          <w:p w14:paraId="30A168F9" w14:textId="0E2B6DEC" w:rsidR="00561B18" w:rsidRPr="007E2C25" w:rsidRDefault="005F4C16"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Kunst</w:t>
            </w:r>
          </w:p>
          <w:p w14:paraId="3B44F6F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Loodus ja ettevõtlus</w:t>
            </w:r>
          </w:p>
          <w:p w14:paraId="1F2E086E" w14:textId="77777777" w:rsidR="005F4C16" w:rsidRPr="007E2C25" w:rsidRDefault="005F4C16"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Praktiline matemaatika</w:t>
            </w:r>
          </w:p>
          <w:p w14:paraId="6CF0C3A7" w14:textId="7AC01554" w:rsidR="00561B18" w:rsidRPr="007E2C25" w:rsidRDefault="005F4C16"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P</w:t>
            </w:r>
            <w:r w:rsidR="00561B18" w:rsidRPr="007E2C25">
              <w:rPr>
                <w:rFonts w:ascii="Times New Roman" w:eastAsia="Times New Roman" w:hAnsi="Times New Roman" w:cs="Times New Roman"/>
                <w:color w:val="000000"/>
                <w:sz w:val="20"/>
                <w:szCs w:val="20"/>
                <w:lang w:eastAsia="et-EE"/>
              </w:rPr>
              <w:t>rogrammeerimine</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B8EDB9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628C49A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AF1DB3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B72ACA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955A7C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61270E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1C82588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F8B5AF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302D450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53BD866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28D97F4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AF55FB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72652EB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EBF0B4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21FD3E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4A10C7C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0CC807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406871E0"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41" w:type="dxa"/>
            <w:tcBorders>
              <w:top w:val="nil"/>
              <w:left w:val="nil"/>
              <w:bottom w:val="single" w:sz="4" w:space="0" w:color="auto"/>
              <w:right w:val="single" w:sz="4" w:space="0" w:color="auto"/>
            </w:tcBorders>
            <w:shd w:val="clear" w:color="auto" w:fill="auto"/>
            <w:noWrap/>
            <w:vAlign w:val="bottom"/>
            <w:hideMark/>
          </w:tcPr>
          <w:p w14:paraId="01E57DC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C16698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1</w:t>
            </w:r>
          </w:p>
        </w:tc>
        <w:tc>
          <w:tcPr>
            <w:tcW w:w="518" w:type="dxa"/>
            <w:tcBorders>
              <w:top w:val="nil"/>
              <w:left w:val="nil"/>
              <w:bottom w:val="single" w:sz="4" w:space="0" w:color="auto"/>
              <w:right w:val="single" w:sz="4" w:space="0" w:color="auto"/>
            </w:tcBorders>
            <w:shd w:val="clear" w:color="auto" w:fill="auto"/>
            <w:noWrap/>
            <w:vAlign w:val="bottom"/>
            <w:hideMark/>
          </w:tcPr>
          <w:p w14:paraId="62DBF32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2B0D1BF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30F63D3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197AEE3"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r>
      <w:tr w:rsidR="00561B18" w:rsidRPr="007E2C25" w14:paraId="04D3B902"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712D1D3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Liiklusõpetus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AC6A96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hideMark/>
          </w:tcPr>
          <w:p w14:paraId="625EFB3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70D92CF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6A02AA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5991E20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C98DC5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1F49DF7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00F3E6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13DA1BF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3170644B" w14:textId="77777777" w:rsidR="00561B18" w:rsidRPr="007E2C25" w:rsidRDefault="00561B18" w:rsidP="002C59CB">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3FC4719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E471169" w14:textId="77777777" w:rsidR="00561B18" w:rsidRPr="007E2C25" w:rsidRDefault="00561B18" w:rsidP="002C59CB">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40" w:type="dxa"/>
            <w:tcBorders>
              <w:top w:val="nil"/>
              <w:left w:val="nil"/>
              <w:bottom w:val="single" w:sz="4" w:space="0" w:color="auto"/>
              <w:right w:val="single" w:sz="4" w:space="0" w:color="auto"/>
            </w:tcBorders>
            <w:shd w:val="clear" w:color="auto" w:fill="auto"/>
            <w:noWrap/>
            <w:vAlign w:val="bottom"/>
            <w:hideMark/>
          </w:tcPr>
          <w:p w14:paraId="3773DBA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2BDC4A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52EC6C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1E8BFD6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B846AA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21FC382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6403D01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153EA7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0B56895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11E055C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6646AF7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0C5F1A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1BEEA041"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tcPr>
          <w:p w14:paraId="2E597DA1" w14:textId="67147561"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KiVa</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3A35426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284277F7"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1,5</w:t>
            </w:r>
          </w:p>
        </w:tc>
        <w:tc>
          <w:tcPr>
            <w:tcW w:w="340" w:type="dxa"/>
            <w:tcBorders>
              <w:top w:val="nil"/>
              <w:left w:val="nil"/>
              <w:bottom w:val="single" w:sz="4" w:space="0" w:color="auto"/>
              <w:right w:val="single" w:sz="4" w:space="0" w:color="auto"/>
            </w:tcBorders>
            <w:shd w:val="clear" w:color="auto" w:fill="auto"/>
            <w:noWrap/>
            <w:vAlign w:val="bottom"/>
          </w:tcPr>
          <w:p w14:paraId="1900F7D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530433A"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340" w:type="dxa"/>
            <w:tcBorders>
              <w:top w:val="nil"/>
              <w:left w:val="nil"/>
              <w:bottom w:val="single" w:sz="4" w:space="0" w:color="auto"/>
              <w:right w:val="single" w:sz="4" w:space="0" w:color="auto"/>
            </w:tcBorders>
            <w:shd w:val="clear" w:color="auto" w:fill="auto"/>
            <w:noWrap/>
            <w:vAlign w:val="bottom"/>
          </w:tcPr>
          <w:p w14:paraId="378FDF4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2575DDD8"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400" w:type="dxa"/>
            <w:tcBorders>
              <w:top w:val="nil"/>
              <w:left w:val="nil"/>
              <w:bottom w:val="single" w:sz="4" w:space="0" w:color="auto"/>
              <w:right w:val="single" w:sz="4" w:space="0" w:color="auto"/>
            </w:tcBorders>
            <w:shd w:val="clear" w:color="auto" w:fill="auto"/>
            <w:noWrap/>
            <w:vAlign w:val="bottom"/>
          </w:tcPr>
          <w:p w14:paraId="35CC77A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0016B60F"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452" w:type="dxa"/>
            <w:tcBorders>
              <w:top w:val="nil"/>
              <w:left w:val="nil"/>
              <w:bottom w:val="single" w:sz="4" w:space="0" w:color="auto"/>
              <w:right w:val="single" w:sz="4" w:space="0" w:color="auto"/>
            </w:tcBorders>
            <w:shd w:val="clear" w:color="000000" w:fill="E6B8B7"/>
            <w:noWrap/>
            <w:vAlign w:val="bottom"/>
          </w:tcPr>
          <w:p w14:paraId="02530B0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single" w:sz="8" w:space="0" w:color="auto"/>
            </w:tcBorders>
            <w:shd w:val="clear" w:color="000000" w:fill="FDE9D9"/>
            <w:noWrap/>
            <w:vAlign w:val="bottom"/>
          </w:tcPr>
          <w:p w14:paraId="46DA0FF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1,5</w:t>
            </w:r>
          </w:p>
        </w:tc>
        <w:tc>
          <w:tcPr>
            <w:tcW w:w="363" w:type="dxa"/>
            <w:tcBorders>
              <w:top w:val="nil"/>
              <w:left w:val="nil"/>
              <w:bottom w:val="single" w:sz="4" w:space="0" w:color="auto"/>
              <w:right w:val="single" w:sz="4" w:space="0" w:color="auto"/>
            </w:tcBorders>
            <w:shd w:val="clear" w:color="auto" w:fill="auto"/>
            <w:noWrap/>
            <w:vAlign w:val="bottom"/>
          </w:tcPr>
          <w:p w14:paraId="36A4304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3DBD89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340" w:type="dxa"/>
            <w:tcBorders>
              <w:top w:val="nil"/>
              <w:left w:val="nil"/>
              <w:bottom w:val="single" w:sz="4" w:space="0" w:color="auto"/>
              <w:right w:val="single" w:sz="4" w:space="0" w:color="auto"/>
            </w:tcBorders>
            <w:shd w:val="clear" w:color="auto" w:fill="auto"/>
            <w:noWrap/>
            <w:vAlign w:val="bottom"/>
          </w:tcPr>
          <w:p w14:paraId="34122FA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38BA854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tcPr>
          <w:p w14:paraId="6698322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00" w:type="dxa"/>
            <w:tcBorders>
              <w:top w:val="nil"/>
              <w:left w:val="nil"/>
              <w:bottom w:val="single" w:sz="4" w:space="0" w:color="auto"/>
              <w:right w:val="nil"/>
            </w:tcBorders>
            <w:shd w:val="clear" w:color="auto" w:fill="auto"/>
            <w:noWrap/>
            <w:vAlign w:val="bottom"/>
          </w:tcPr>
          <w:p w14:paraId="77C842C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452" w:type="dxa"/>
            <w:tcBorders>
              <w:top w:val="nil"/>
              <w:left w:val="single" w:sz="8" w:space="0" w:color="auto"/>
              <w:bottom w:val="single" w:sz="4" w:space="0" w:color="auto"/>
              <w:right w:val="single" w:sz="4" w:space="0" w:color="auto"/>
            </w:tcBorders>
            <w:shd w:val="clear" w:color="000000" w:fill="E6B8B7"/>
            <w:noWrap/>
            <w:vAlign w:val="bottom"/>
          </w:tcPr>
          <w:p w14:paraId="58B6B2D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000000" w:fill="FDE9D9"/>
            <w:noWrap/>
            <w:vAlign w:val="bottom"/>
          </w:tcPr>
          <w:p w14:paraId="73F8E21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2E0748D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6882B69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tcPr>
          <w:p w14:paraId="79A4F36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nil"/>
            </w:tcBorders>
            <w:shd w:val="clear" w:color="auto" w:fill="auto"/>
            <w:noWrap/>
            <w:vAlign w:val="bottom"/>
          </w:tcPr>
          <w:p w14:paraId="4819FFF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90" w:type="dxa"/>
            <w:tcBorders>
              <w:top w:val="nil"/>
              <w:left w:val="single" w:sz="8" w:space="0" w:color="auto"/>
              <w:bottom w:val="single" w:sz="4" w:space="0" w:color="auto"/>
              <w:right w:val="single" w:sz="4" w:space="0" w:color="auto"/>
            </w:tcBorders>
            <w:shd w:val="clear" w:color="auto" w:fill="auto"/>
            <w:noWrap/>
            <w:vAlign w:val="bottom"/>
          </w:tcPr>
          <w:p w14:paraId="287CBEC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c>
          <w:tcPr>
            <w:tcW w:w="429" w:type="dxa"/>
            <w:tcBorders>
              <w:top w:val="nil"/>
              <w:left w:val="nil"/>
              <w:bottom w:val="single" w:sz="4" w:space="0" w:color="auto"/>
              <w:right w:val="single" w:sz="8" w:space="0" w:color="auto"/>
            </w:tcBorders>
            <w:shd w:val="clear" w:color="auto" w:fill="auto"/>
            <w:noWrap/>
            <w:vAlign w:val="bottom"/>
          </w:tcPr>
          <w:p w14:paraId="54B0C12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r>
      <w:tr w:rsidR="00561B18" w:rsidRPr="007E2C25" w14:paraId="1B024375"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C86A21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Kodukoha LO ja KUL</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440573A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2033581D" w14:textId="699C4C5B" w:rsidR="00561B18" w:rsidRPr="007E2C25" w:rsidRDefault="007B0D8F"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r w:rsidR="00561B18" w:rsidRPr="007E2C25">
              <w:rPr>
                <w:rFonts w:ascii="Times New Roman" w:eastAsia="Times New Roman" w:hAnsi="Times New Roman" w:cs="Times New Roman"/>
                <w:color w:val="000000"/>
                <w:sz w:val="20"/>
                <w:szCs w:val="20"/>
                <w:lang w:eastAsia="et-EE"/>
              </w:rPr>
              <w:t>,5</w:t>
            </w:r>
          </w:p>
        </w:tc>
        <w:tc>
          <w:tcPr>
            <w:tcW w:w="340" w:type="dxa"/>
            <w:tcBorders>
              <w:top w:val="nil"/>
              <w:left w:val="nil"/>
              <w:bottom w:val="single" w:sz="4" w:space="0" w:color="auto"/>
              <w:right w:val="single" w:sz="4" w:space="0" w:color="auto"/>
            </w:tcBorders>
            <w:shd w:val="clear" w:color="auto" w:fill="auto"/>
            <w:noWrap/>
            <w:vAlign w:val="bottom"/>
            <w:hideMark/>
          </w:tcPr>
          <w:p w14:paraId="6CC8271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58FFC3C"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340" w:type="dxa"/>
            <w:tcBorders>
              <w:top w:val="nil"/>
              <w:left w:val="nil"/>
              <w:bottom w:val="single" w:sz="4" w:space="0" w:color="auto"/>
              <w:right w:val="single" w:sz="4" w:space="0" w:color="auto"/>
            </w:tcBorders>
            <w:shd w:val="clear" w:color="auto" w:fill="auto"/>
            <w:noWrap/>
            <w:vAlign w:val="bottom"/>
            <w:hideMark/>
          </w:tcPr>
          <w:p w14:paraId="0FCC7F3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339064C" w14:textId="78DC74CB" w:rsidR="00561B18" w:rsidRPr="007E2C25" w:rsidRDefault="007B0D8F"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r w:rsidR="00561B18" w:rsidRPr="007E2C25">
              <w:rPr>
                <w:rFonts w:ascii="Times New Roman" w:eastAsia="Times New Roman" w:hAnsi="Times New Roman" w:cs="Times New Roman"/>
                <w:color w:val="000000"/>
                <w:sz w:val="20"/>
                <w:szCs w:val="20"/>
                <w:lang w:eastAsia="et-EE"/>
              </w:rPr>
              <w:t>,5</w:t>
            </w:r>
          </w:p>
        </w:tc>
        <w:tc>
          <w:tcPr>
            <w:tcW w:w="400" w:type="dxa"/>
            <w:tcBorders>
              <w:top w:val="nil"/>
              <w:left w:val="nil"/>
              <w:bottom w:val="single" w:sz="4" w:space="0" w:color="auto"/>
              <w:right w:val="single" w:sz="4" w:space="0" w:color="auto"/>
            </w:tcBorders>
            <w:shd w:val="clear" w:color="auto" w:fill="auto"/>
            <w:noWrap/>
            <w:vAlign w:val="bottom"/>
            <w:hideMark/>
          </w:tcPr>
          <w:p w14:paraId="2DB3569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40ED067"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452" w:type="dxa"/>
            <w:tcBorders>
              <w:top w:val="nil"/>
              <w:left w:val="nil"/>
              <w:bottom w:val="single" w:sz="4" w:space="0" w:color="auto"/>
              <w:right w:val="single" w:sz="4" w:space="0" w:color="auto"/>
            </w:tcBorders>
            <w:shd w:val="clear" w:color="000000" w:fill="E6B8B7"/>
            <w:noWrap/>
            <w:vAlign w:val="bottom"/>
            <w:hideMark/>
          </w:tcPr>
          <w:p w14:paraId="575DD39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458A147A" w14:textId="53DD2F33"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r w:rsidR="005F4C16" w:rsidRPr="007E2C25">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hideMark/>
          </w:tcPr>
          <w:p w14:paraId="5D406C0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B7C3A7C" w14:textId="6CA82E0F" w:rsidR="00561B18" w:rsidRPr="007E2C25" w:rsidRDefault="005F4C16"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340" w:type="dxa"/>
            <w:tcBorders>
              <w:top w:val="nil"/>
              <w:left w:val="nil"/>
              <w:bottom w:val="single" w:sz="4" w:space="0" w:color="auto"/>
              <w:right w:val="single" w:sz="4" w:space="0" w:color="auto"/>
            </w:tcBorders>
            <w:shd w:val="clear" w:color="auto" w:fill="auto"/>
            <w:noWrap/>
            <w:vAlign w:val="bottom"/>
            <w:hideMark/>
          </w:tcPr>
          <w:p w14:paraId="37DC4B8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94AB23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61A3D3F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650707A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9BDDE4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6405E5C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514CA07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3B3DBC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26033B2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6500590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5964149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F75F34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0BFB597A"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40E2AB8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xml:space="preserve">Kodukoha loodus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2DC4E7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68B9EF1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4015F50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5653BA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7AE14B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C5C856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73FC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DD669F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45AC1D3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76EABEAB"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hideMark/>
          </w:tcPr>
          <w:p w14:paraId="26A19C9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100E0B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9B9852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D3502C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15B76FB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3944C160"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1DBB652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39255F5E"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441" w:type="dxa"/>
            <w:tcBorders>
              <w:top w:val="nil"/>
              <w:left w:val="nil"/>
              <w:bottom w:val="single" w:sz="4" w:space="0" w:color="auto"/>
              <w:right w:val="single" w:sz="4" w:space="0" w:color="auto"/>
            </w:tcBorders>
            <w:shd w:val="clear" w:color="auto" w:fill="auto"/>
            <w:noWrap/>
            <w:vAlign w:val="bottom"/>
            <w:hideMark/>
          </w:tcPr>
          <w:p w14:paraId="69C861D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75DE333"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p>
        </w:tc>
        <w:tc>
          <w:tcPr>
            <w:tcW w:w="518" w:type="dxa"/>
            <w:tcBorders>
              <w:top w:val="nil"/>
              <w:left w:val="nil"/>
              <w:bottom w:val="single" w:sz="4" w:space="0" w:color="auto"/>
              <w:right w:val="single" w:sz="4" w:space="0" w:color="auto"/>
            </w:tcBorders>
            <w:shd w:val="clear" w:color="auto" w:fill="auto"/>
            <w:noWrap/>
            <w:vAlign w:val="bottom"/>
            <w:hideMark/>
          </w:tcPr>
          <w:p w14:paraId="77E1E58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3030641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4B7D52D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1DF3B8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0891CA57"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44A44FF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Kodukoha ajalugu</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6E9CD53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11AC0C4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105EBD8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D98D7E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0BA085A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8350AE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15EF02B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D485AC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2BCE9F5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30C4994A"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hideMark/>
          </w:tcPr>
          <w:p w14:paraId="013971F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3D4FE0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6D21ECF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98DB62F"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0,5</w:t>
            </w:r>
          </w:p>
        </w:tc>
        <w:tc>
          <w:tcPr>
            <w:tcW w:w="363" w:type="dxa"/>
            <w:tcBorders>
              <w:top w:val="nil"/>
              <w:left w:val="nil"/>
              <w:bottom w:val="single" w:sz="4" w:space="0" w:color="auto"/>
              <w:right w:val="single" w:sz="4" w:space="0" w:color="auto"/>
            </w:tcBorders>
            <w:shd w:val="clear" w:color="auto" w:fill="auto"/>
            <w:noWrap/>
            <w:vAlign w:val="bottom"/>
            <w:hideMark/>
          </w:tcPr>
          <w:p w14:paraId="5C930C8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10538C2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0338A9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0459342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6D3184F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FC6F3A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2E7E850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46C1D68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154EC37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09AE8E3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5A77079C"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5C0C2B9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Kodukoha käsitöö</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9F144B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17E5891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5BC990D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EC7A07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B63CCD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EB57B1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0340034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9CAF0D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09875D5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2914207B" w14:textId="77777777" w:rsidR="00561B18" w:rsidRPr="007E2C25" w:rsidRDefault="00561B18" w:rsidP="002C59CB">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042ED4A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3A170A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336A6F0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533707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716F1D4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4EC45EDA" w14:textId="77777777" w:rsidR="00561B18" w:rsidRPr="007E2C25" w:rsidRDefault="00561B18" w:rsidP="002C59CB">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5E77B47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315379A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6A6E9A2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01D145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66A1908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5F32D68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3C5D9F9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EC0187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6D578037"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36BD40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Tants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AB2AB2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335D968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2864369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278E591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1AFD210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7BE8B03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28BCB09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69CFEB9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688D21E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single" w:sz="8" w:space="0" w:color="auto"/>
            </w:tcBorders>
            <w:shd w:val="clear" w:color="000000" w:fill="FDE9D9"/>
            <w:noWrap/>
            <w:vAlign w:val="bottom"/>
            <w:hideMark/>
          </w:tcPr>
          <w:p w14:paraId="095A3093" w14:textId="77777777" w:rsidR="00561B18" w:rsidRPr="007E2C25" w:rsidRDefault="00561B18" w:rsidP="002C59CB">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363" w:type="dxa"/>
            <w:tcBorders>
              <w:top w:val="nil"/>
              <w:left w:val="nil"/>
              <w:bottom w:val="single" w:sz="4" w:space="0" w:color="auto"/>
              <w:right w:val="single" w:sz="4" w:space="0" w:color="auto"/>
            </w:tcBorders>
            <w:shd w:val="clear" w:color="auto" w:fill="auto"/>
            <w:noWrap/>
            <w:vAlign w:val="bottom"/>
            <w:hideMark/>
          </w:tcPr>
          <w:p w14:paraId="64063DD5"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E7F0AB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4AC9FAD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41AA1D4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3632AFB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00" w:type="dxa"/>
            <w:tcBorders>
              <w:top w:val="nil"/>
              <w:left w:val="nil"/>
              <w:bottom w:val="single" w:sz="4" w:space="0" w:color="auto"/>
              <w:right w:val="nil"/>
            </w:tcBorders>
            <w:shd w:val="clear" w:color="auto" w:fill="auto"/>
            <w:noWrap/>
            <w:vAlign w:val="bottom"/>
            <w:hideMark/>
          </w:tcPr>
          <w:p w14:paraId="518D02A2" w14:textId="77777777" w:rsidR="00561B18" w:rsidRPr="007E2C25" w:rsidRDefault="00561B18" w:rsidP="002C59CB">
            <w:pPr>
              <w:spacing w:after="0" w:line="240" w:lineRule="auto"/>
              <w:jc w:val="center"/>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9AAEF4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000000" w:fill="FDE9D9"/>
            <w:noWrap/>
            <w:vAlign w:val="bottom"/>
            <w:hideMark/>
          </w:tcPr>
          <w:p w14:paraId="1DAB066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4521AEC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383AF0D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48356AA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nil"/>
            </w:tcBorders>
            <w:shd w:val="clear" w:color="auto" w:fill="auto"/>
            <w:noWrap/>
            <w:vAlign w:val="bottom"/>
            <w:hideMark/>
          </w:tcPr>
          <w:p w14:paraId="444A462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70719E0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51C77EC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r>
      <w:tr w:rsidR="00561B18" w:rsidRPr="007E2C25" w14:paraId="54B75F53"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50DEBBB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Tegelik koormus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0BD4072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60</w:t>
            </w:r>
          </w:p>
        </w:tc>
        <w:tc>
          <w:tcPr>
            <w:tcW w:w="429" w:type="dxa"/>
            <w:tcBorders>
              <w:top w:val="nil"/>
              <w:left w:val="nil"/>
              <w:bottom w:val="single" w:sz="4" w:space="0" w:color="auto"/>
              <w:right w:val="single" w:sz="8" w:space="0" w:color="auto"/>
            </w:tcBorders>
            <w:shd w:val="clear" w:color="000000" w:fill="FDE9D9"/>
            <w:noWrap/>
            <w:vAlign w:val="bottom"/>
            <w:hideMark/>
          </w:tcPr>
          <w:p w14:paraId="6023AC2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8</w:t>
            </w:r>
          </w:p>
        </w:tc>
        <w:tc>
          <w:tcPr>
            <w:tcW w:w="340" w:type="dxa"/>
            <w:tcBorders>
              <w:top w:val="nil"/>
              <w:left w:val="nil"/>
              <w:bottom w:val="single" w:sz="4" w:space="0" w:color="auto"/>
              <w:right w:val="single" w:sz="4" w:space="0" w:color="auto"/>
            </w:tcBorders>
            <w:shd w:val="clear" w:color="auto" w:fill="auto"/>
            <w:noWrap/>
            <w:vAlign w:val="bottom"/>
            <w:hideMark/>
          </w:tcPr>
          <w:p w14:paraId="538F279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17</w:t>
            </w:r>
          </w:p>
        </w:tc>
        <w:tc>
          <w:tcPr>
            <w:tcW w:w="429" w:type="dxa"/>
            <w:tcBorders>
              <w:top w:val="nil"/>
              <w:left w:val="nil"/>
              <w:bottom w:val="single" w:sz="4" w:space="0" w:color="auto"/>
              <w:right w:val="single" w:sz="8" w:space="0" w:color="auto"/>
            </w:tcBorders>
            <w:shd w:val="clear" w:color="auto" w:fill="auto"/>
            <w:noWrap/>
            <w:vAlign w:val="bottom"/>
            <w:hideMark/>
          </w:tcPr>
          <w:p w14:paraId="35EF594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340" w:type="dxa"/>
            <w:tcBorders>
              <w:top w:val="nil"/>
              <w:left w:val="nil"/>
              <w:bottom w:val="single" w:sz="4" w:space="0" w:color="auto"/>
              <w:right w:val="single" w:sz="4" w:space="0" w:color="auto"/>
            </w:tcBorders>
            <w:shd w:val="clear" w:color="auto" w:fill="auto"/>
            <w:noWrap/>
            <w:vAlign w:val="bottom"/>
            <w:hideMark/>
          </w:tcPr>
          <w:p w14:paraId="3A41995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20</w:t>
            </w:r>
          </w:p>
        </w:tc>
        <w:tc>
          <w:tcPr>
            <w:tcW w:w="429" w:type="dxa"/>
            <w:tcBorders>
              <w:top w:val="nil"/>
              <w:left w:val="nil"/>
              <w:bottom w:val="single" w:sz="4" w:space="0" w:color="auto"/>
              <w:right w:val="single" w:sz="8" w:space="0" w:color="auto"/>
            </w:tcBorders>
            <w:shd w:val="clear" w:color="auto" w:fill="auto"/>
            <w:noWrap/>
            <w:vAlign w:val="bottom"/>
            <w:hideMark/>
          </w:tcPr>
          <w:p w14:paraId="01A48B8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00" w:type="dxa"/>
            <w:tcBorders>
              <w:top w:val="nil"/>
              <w:left w:val="nil"/>
              <w:bottom w:val="single" w:sz="4" w:space="0" w:color="auto"/>
              <w:right w:val="single" w:sz="4" w:space="0" w:color="auto"/>
            </w:tcBorders>
            <w:shd w:val="clear" w:color="auto" w:fill="auto"/>
            <w:noWrap/>
            <w:vAlign w:val="bottom"/>
            <w:hideMark/>
          </w:tcPr>
          <w:p w14:paraId="208A7E1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23</w:t>
            </w:r>
          </w:p>
        </w:tc>
        <w:tc>
          <w:tcPr>
            <w:tcW w:w="429" w:type="dxa"/>
            <w:tcBorders>
              <w:top w:val="nil"/>
              <w:left w:val="nil"/>
              <w:bottom w:val="single" w:sz="4" w:space="0" w:color="auto"/>
              <w:right w:val="single" w:sz="8" w:space="0" w:color="auto"/>
            </w:tcBorders>
            <w:shd w:val="clear" w:color="auto" w:fill="auto"/>
            <w:noWrap/>
            <w:vAlign w:val="bottom"/>
            <w:hideMark/>
          </w:tcPr>
          <w:p w14:paraId="7C14C28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w:t>
            </w:r>
          </w:p>
        </w:tc>
        <w:tc>
          <w:tcPr>
            <w:tcW w:w="452" w:type="dxa"/>
            <w:tcBorders>
              <w:top w:val="nil"/>
              <w:left w:val="nil"/>
              <w:bottom w:val="single" w:sz="4" w:space="0" w:color="auto"/>
              <w:right w:val="single" w:sz="4" w:space="0" w:color="auto"/>
            </w:tcBorders>
            <w:shd w:val="clear" w:color="000000" w:fill="E6B8B7"/>
            <w:noWrap/>
            <w:vAlign w:val="bottom"/>
            <w:hideMark/>
          </w:tcPr>
          <w:p w14:paraId="4376950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73</w:t>
            </w:r>
          </w:p>
        </w:tc>
        <w:tc>
          <w:tcPr>
            <w:tcW w:w="500" w:type="dxa"/>
            <w:tcBorders>
              <w:top w:val="nil"/>
              <w:left w:val="nil"/>
              <w:bottom w:val="single" w:sz="4" w:space="0" w:color="auto"/>
              <w:right w:val="single" w:sz="8" w:space="0" w:color="auto"/>
            </w:tcBorders>
            <w:shd w:val="clear" w:color="000000" w:fill="FDE9D9"/>
            <w:noWrap/>
            <w:vAlign w:val="bottom"/>
            <w:hideMark/>
          </w:tcPr>
          <w:p w14:paraId="37404520"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10</w:t>
            </w:r>
          </w:p>
        </w:tc>
        <w:tc>
          <w:tcPr>
            <w:tcW w:w="363" w:type="dxa"/>
            <w:tcBorders>
              <w:top w:val="nil"/>
              <w:left w:val="nil"/>
              <w:bottom w:val="single" w:sz="4" w:space="0" w:color="auto"/>
              <w:right w:val="single" w:sz="4" w:space="0" w:color="auto"/>
            </w:tcBorders>
            <w:shd w:val="clear" w:color="auto" w:fill="auto"/>
            <w:noWrap/>
            <w:vAlign w:val="bottom"/>
            <w:hideMark/>
          </w:tcPr>
          <w:p w14:paraId="37A8A1B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22</w:t>
            </w:r>
          </w:p>
        </w:tc>
        <w:tc>
          <w:tcPr>
            <w:tcW w:w="429" w:type="dxa"/>
            <w:tcBorders>
              <w:top w:val="nil"/>
              <w:left w:val="nil"/>
              <w:bottom w:val="single" w:sz="4" w:space="0" w:color="auto"/>
              <w:right w:val="single" w:sz="8" w:space="0" w:color="auto"/>
            </w:tcBorders>
            <w:shd w:val="clear" w:color="auto" w:fill="auto"/>
            <w:noWrap/>
            <w:vAlign w:val="bottom"/>
            <w:hideMark/>
          </w:tcPr>
          <w:p w14:paraId="5B5088B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340" w:type="dxa"/>
            <w:tcBorders>
              <w:top w:val="nil"/>
              <w:left w:val="nil"/>
              <w:bottom w:val="single" w:sz="4" w:space="0" w:color="auto"/>
              <w:right w:val="single" w:sz="4" w:space="0" w:color="auto"/>
            </w:tcBorders>
            <w:shd w:val="clear" w:color="auto" w:fill="auto"/>
            <w:noWrap/>
            <w:vAlign w:val="bottom"/>
            <w:hideMark/>
          </w:tcPr>
          <w:p w14:paraId="3B9A179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24</w:t>
            </w:r>
          </w:p>
        </w:tc>
        <w:tc>
          <w:tcPr>
            <w:tcW w:w="429" w:type="dxa"/>
            <w:tcBorders>
              <w:top w:val="nil"/>
              <w:left w:val="nil"/>
              <w:bottom w:val="single" w:sz="4" w:space="0" w:color="auto"/>
              <w:right w:val="single" w:sz="8" w:space="0" w:color="auto"/>
            </w:tcBorders>
            <w:shd w:val="clear" w:color="auto" w:fill="auto"/>
            <w:noWrap/>
            <w:vAlign w:val="bottom"/>
            <w:hideMark/>
          </w:tcPr>
          <w:p w14:paraId="2187FBC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4</w:t>
            </w:r>
          </w:p>
        </w:tc>
        <w:tc>
          <w:tcPr>
            <w:tcW w:w="363" w:type="dxa"/>
            <w:tcBorders>
              <w:top w:val="nil"/>
              <w:left w:val="nil"/>
              <w:bottom w:val="single" w:sz="4" w:space="0" w:color="auto"/>
              <w:right w:val="single" w:sz="4" w:space="0" w:color="auto"/>
            </w:tcBorders>
            <w:shd w:val="clear" w:color="auto" w:fill="auto"/>
            <w:noWrap/>
            <w:vAlign w:val="bottom"/>
            <w:hideMark/>
          </w:tcPr>
          <w:p w14:paraId="78D21DA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27</w:t>
            </w:r>
          </w:p>
        </w:tc>
        <w:tc>
          <w:tcPr>
            <w:tcW w:w="500" w:type="dxa"/>
            <w:tcBorders>
              <w:top w:val="nil"/>
              <w:left w:val="nil"/>
              <w:bottom w:val="single" w:sz="4" w:space="0" w:color="auto"/>
              <w:right w:val="nil"/>
            </w:tcBorders>
            <w:shd w:val="clear" w:color="auto" w:fill="auto"/>
            <w:noWrap/>
            <w:vAlign w:val="bottom"/>
            <w:hideMark/>
          </w:tcPr>
          <w:p w14:paraId="2FC7E017"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21EC9F29"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91</w:t>
            </w:r>
          </w:p>
        </w:tc>
        <w:tc>
          <w:tcPr>
            <w:tcW w:w="429" w:type="dxa"/>
            <w:tcBorders>
              <w:top w:val="nil"/>
              <w:left w:val="nil"/>
              <w:bottom w:val="single" w:sz="4" w:space="0" w:color="auto"/>
              <w:right w:val="single" w:sz="8" w:space="0" w:color="auto"/>
            </w:tcBorders>
            <w:shd w:val="clear" w:color="000000" w:fill="FDE9D9"/>
            <w:noWrap/>
            <w:vAlign w:val="bottom"/>
            <w:hideMark/>
          </w:tcPr>
          <w:p w14:paraId="0DA2A25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4</w:t>
            </w:r>
          </w:p>
        </w:tc>
        <w:tc>
          <w:tcPr>
            <w:tcW w:w="441" w:type="dxa"/>
            <w:tcBorders>
              <w:top w:val="nil"/>
              <w:left w:val="nil"/>
              <w:bottom w:val="single" w:sz="4" w:space="0" w:color="auto"/>
              <w:right w:val="single" w:sz="4" w:space="0" w:color="auto"/>
            </w:tcBorders>
            <w:shd w:val="clear" w:color="auto" w:fill="auto"/>
            <w:noWrap/>
            <w:vAlign w:val="bottom"/>
            <w:hideMark/>
          </w:tcPr>
          <w:p w14:paraId="333AB12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29</w:t>
            </w:r>
          </w:p>
        </w:tc>
        <w:tc>
          <w:tcPr>
            <w:tcW w:w="429" w:type="dxa"/>
            <w:tcBorders>
              <w:top w:val="nil"/>
              <w:left w:val="nil"/>
              <w:bottom w:val="single" w:sz="4" w:space="0" w:color="auto"/>
              <w:right w:val="single" w:sz="8" w:space="0" w:color="auto"/>
            </w:tcBorders>
            <w:shd w:val="clear" w:color="auto" w:fill="auto"/>
            <w:noWrap/>
            <w:vAlign w:val="bottom"/>
            <w:hideMark/>
          </w:tcPr>
          <w:p w14:paraId="6DAB254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w:t>
            </w:r>
          </w:p>
        </w:tc>
        <w:tc>
          <w:tcPr>
            <w:tcW w:w="518" w:type="dxa"/>
            <w:tcBorders>
              <w:top w:val="nil"/>
              <w:left w:val="nil"/>
              <w:bottom w:val="single" w:sz="4" w:space="0" w:color="auto"/>
              <w:right w:val="single" w:sz="4" w:space="0" w:color="auto"/>
            </w:tcBorders>
            <w:shd w:val="clear" w:color="auto" w:fill="auto"/>
            <w:noWrap/>
            <w:vAlign w:val="bottom"/>
            <w:hideMark/>
          </w:tcPr>
          <w:p w14:paraId="59C29F5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30,5</w:t>
            </w:r>
          </w:p>
        </w:tc>
        <w:tc>
          <w:tcPr>
            <w:tcW w:w="429" w:type="dxa"/>
            <w:tcBorders>
              <w:top w:val="nil"/>
              <w:left w:val="nil"/>
              <w:bottom w:val="single" w:sz="4" w:space="0" w:color="auto"/>
              <w:right w:val="nil"/>
            </w:tcBorders>
            <w:shd w:val="clear" w:color="auto" w:fill="auto"/>
            <w:noWrap/>
            <w:vAlign w:val="bottom"/>
            <w:hideMark/>
          </w:tcPr>
          <w:p w14:paraId="1A669DA7"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1,5</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6DBABE1F"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30,5</w:t>
            </w:r>
          </w:p>
        </w:tc>
        <w:tc>
          <w:tcPr>
            <w:tcW w:w="429" w:type="dxa"/>
            <w:tcBorders>
              <w:top w:val="nil"/>
              <w:left w:val="nil"/>
              <w:bottom w:val="single" w:sz="4" w:space="0" w:color="auto"/>
              <w:right w:val="single" w:sz="8" w:space="0" w:color="auto"/>
            </w:tcBorders>
            <w:shd w:val="clear" w:color="auto" w:fill="auto"/>
            <w:noWrap/>
            <w:vAlign w:val="bottom"/>
            <w:hideMark/>
          </w:tcPr>
          <w:p w14:paraId="301C9CC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1,5</w:t>
            </w:r>
          </w:p>
        </w:tc>
      </w:tr>
      <w:tr w:rsidR="00561B18" w:rsidRPr="007E2C25" w14:paraId="2A116E42"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19D0D59C"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KOKKU/Lubatud koormus</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B9F8F12"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68</w:t>
            </w:r>
          </w:p>
        </w:tc>
        <w:tc>
          <w:tcPr>
            <w:tcW w:w="429" w:type="dxa"/>
            <w:tcBorders>
              <w:top w:val="nil"/>
              <w:left w:val="nil"/>
              <w:bottom w:val="single" w:sz="4" w:space="0" w:color="auto"/>
              <w:right w:val="single" w:sz="8" w:space="0" w:color="auto"/>
            </w:tcBorders>
            <w:shd w:val="clear" w:color="000000" w:fill="FDE9D9"/>
            <w:noWrap/>
            <w:vAlign w:val="bottom"/>
            <w:hideMark/>
          </w:tcPr>
          <w:p w14:paraId="334097B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5009B3E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20</w:t>
            </w:r>
          </w:p>
        </w:tc>
        <w:tc>
          <w:tcPr>
            <w:tcW w:w="429" w:type="dxa"/>
            <w:tcBorders>
              <w:top w:val="nil"/>
              <w:left w:val="nil"/>
              <w:bottom w:val="single" w:sz="4" w:space="0" w:color="auto"/>
              <w:right w:val="single" w:sz="8" w:space="0" w:color="auto"/>
            </w:tcBorders>
            <w:shd w:val="clear" w:color="auto" w:fill="auto"/>
            <w:noWrap/>
            <w:vAlign w:val="bottom"/>
            <w:hideMark/>
          </w:tcPr>
          <w:p w14:paraId="1F469B8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72C8526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23</w:t>
            </w:r>
          </w:p>
        </w:tc>
        <w:tc>
          <w:tcPr>
            <w:tcW w:w="429" w:type="dxa"/>
            <w:tcBorders>
              <w:top w:val="nil"/>
              <w:left w:val="nil"/>
              <w:bottom w:val="single" w:sz="4" w:space="0" w:color="auto"/>
              <w:right w:val="single" w:sz="8" w:space="0" w:color="auto"/>
            </w:tcBorders>
            <w:shd w:val="clear" w:color="auto" w:fill="auto"/>
            <w:noWrap/>
            <w:vAlign w:val="bottom"/>
            <w:hideMark/>
          </w:tcPr>
          <w:p w14:paraId="0A0DBED1"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00" w:type="dxa"/>
            <w:tcBorders>
              <w:top w:val="nil"/>
              <w:left w:val="nil"/>
              <w:bottom w:val="single" w:sz="4" w:space="0" w:color="auto"/>
              <w:right w:val="single" w:sz="4" w:space="0" w:color="auto"/>
            </w:tcBorders>
            <w:shd w:val="clear" w:color="auto" w:fill="auto"/>
            <w:noWrap/>
            <w:vAlign w:val="bottom"/>
            <w:hideMark/>
          </w:tcPr>
          <w:p w14:paraId="4C5E0E66"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25</w:t>
            </w:r>
          </w:p>
        </w:tc>
        <w:tc>
          <w:tcPr>
            <w:tcW w:w="429" w:type="dxa"/>
            <w:tcBorders>
              <w:top w:val="nil"/>
              <w:left w:val="nil"/>
              <w:bottom w:val="single" w:sz="4" w:space="0" w:color="auto"/>
              <w:right w:val="single" w:sz="8" w:space="0" w:color="auto"/>
            </w:tcBorders>
            <w:shd w:val="clear" w:color="auto" w:fill="auto"/>
            <w:noWrap/>
            <w:vAlign w:val="bottom"/>
            <w:hideMark/>
          </w:tcPr>
          <w:p w14:paraId="4F5B3AE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nil"/>
              <w:bottom w:val="single" w:sz="4" w:space="0" w:color="auto"/>
              <w:right w:val="single" w:sz="4" w:space="0" w:color="auto"/>
            </w:tcBorders>
            <w:shd w:val="clear" w:color="000000" w:fill="E6B8B7"/>
            <w:noWrap/>
            <w:vAlign w:val="bottom"/>
            <w:hideMark/>
          </w:tcPr>
          <w:p w14:paraId="79F0175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83</w:t>
            </w:r>
          </w:p>
        </w:tc>
        <w:tc>
          <w:tcPr>
            <w:tcW w:w="500" w:type="dxa"/>
            <w:tcBorders>
              <w:top w:val="nil"/>
              <w:left w:val="nil"/>
              <w:bottom w:val="single" w:sz="4" w:space="0" w:color="auto"/>
              <w:right w:val="single" w:sz="8" w:space="0" w:color="auto"/>
            </w:tcBorders>
            <w:shd w:val="clear" w:color="000000" w:fill="FDE9D9"/>
            <w:noWrap/>
            <w:vAlign w:val="bottom"/>
            <w:hideMark/>
          </w:tcPr>
          <w:p w14:paraId="0ABD74BA"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63" w:type="dxa"/>
            <w:tcBorders>
              <w:top w:val="nil"/>
              <w:left w:val="nil"/>
              <w:bottom w:val="single" w:sz="4" w:space="0" w:color="auto"/>
              <w:right w:val="single" w:sz="4" w:space="0" w:color="auto"/>
            </w:tcBorders>
            <w:shd w:val="clear" w:color="auto" w:fill="auto"/>
            <w:noWrap/>
            <w:vAlign w:val="bottom"/>
            <w:hideMark/>
          </w:tcPr>
          <w:p w14:paraId="2133B58D"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25</w:t>
            </w:r>
          </w:p>
        </w:tc>
        <w:tc>
          <w:tcPr>
            <w:tcW w:w="429" w:type="dxa"/>
            <w:tcBorders>
              <w:top w:val="nil"/>
              <w:left w:val="nil"/>
              <w:bottom w:val="single" w:sz="4" w:space="0" w:color="auto"/>
              <w:right w:val="single" w:sz="8" w:space="0" w:color="auto"/>
            </w:tcBorders>
            <w:shd w:val="clear" w:color="auto" w:fill="auto"/>
            <w:noWrap/>
            <w:vAlign w:val="bottom"/>
            <w:hideMark/>
          </w:tcPr>
          <w:p w14:paraId="57C89B9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340" w:type="dxa"/>
            <w:tcBorders>
              <w:top w:val="nil"/>
              <w:left w:val="nil"/>
              <w:bottom w:val="single" w:sz="4" w:space="0" w:color="auto"/>
              <w:right w:val="single" w:sz="4" w:space="0" w:color="auto"/>
            </w:tcBorders>
            <w:shd w:val="clear" w:color="auto" w:fill="auto"/>
            <w:noWrap/>
            <w:vAlign w:val="bottom"/>
            <w:hideMark/>
          </w:tcPr>
          <w:p w14:paraId="4606DB7B"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29" w:type="dxa"/>
            <w:tcBorders>
              <w:top w:val="nil"/>
              <w:left w:val="nil"/>
              <w:bottom w:val="single" w:sz="4" w:space="0" w:color="auto"/>
              <w:right w:val="single" w:sz="8" w:space="0" w:color="auto"/>
            </w:tcBorders>
            <w:shd w:val="clear" w:color="auto" w:fill="auto"/>
            <w:noWrap/>
            <w:vAlign w:val="bottom"/>
            <w:hideMark/>
          </w:tcPr>
          <w:p w14:paraId="101EEAC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28</w:t>
            </w:r>
          </w:p>
        </w:tc>
        <w:tc>
          <w:tcPr>
            <w:tcW w:w="363" w:type="dxa"/>
            <w:tcBorders>
              <w:top w:val="nil"/>
              <w:left w:val="nil"/>
              <w:bottom w:val="single" w:sz="4" w:space="0" w:color="auto"/>
              <w:right w:val="single" w:sz="4" w:space="0" w:color="auto"/>
            </w:tcBorders>
            <w:shd w:val="clear" w:color="auto" w:fill="auto"/>
            <w:noWrap/>
            <w:vAlign w:val="bottom"/>
            <w:hideMark/>
          </w:tcPr>
          <w:p w14:paraId="0D21C01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30</w:t>
            </w:r>
          </w:p>
        </w:tc>
        <w:tc>
          <w:tcPr>
            <w:tcW w:w="500" w:type="dxa"/>
            <w:tcBorders>
              <w:top w:val="nil"/>
              <w:left w:val="nil"/>
              <w:bottom w:val="single" w:sz="4" w:space="0" w:color="auto"/>
              <w:right w:val="nil"/>
            </w:tcBorders>
            <w:shd w:val="clear" w:color="auto" w:fill="auto"/>
            <w:noWrap/>
            <w:vAlign w:val="bottom"/>
            <w:hideMark/>
          </w:tcPr>
          <w:p w14:paraId="62D400FC" w14:textId="77777777" w:rsidR="00561B18" w:rsidRPr="007E2C25" w:rsidRDefault="00561B18" w:rsidP="002C59CB">
            <w:pPr>
              <w:spacing w:after="0" w:line="240" w:lineRule="auto"/>
              <w:jc w:val="right"/>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52" w:type="dxa"/>
            <w:tcBorders>
              <w:top w:val="nil"/>
              <w:left w:val="single" w:sz="8" w:space="0" w:color="auto"/>
              <w:bottom w:val="single" w:sz="4" w:space="0" w:color="auto"/>
              <w:right w:val="single" w:sz="4" w:space="0" w:color="auto"/>
            </w:tcBorders>
            <w:shd w:val="clear" w:color="000000" w:fill="E6B8B7"/>
            <w:noWrap/>
            <w:vAlign w:val="bottom"/>
            <w:hideMark/>
          </w:tcPr>
          <w:p w14:paraId="7A36A55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94</w:t>
            </w:r>
          </w:p>
        </w:tc>
        <w:tc>
          <w:tcPr>
            <w:tcW w:w="429" w:type="dxa"/>
            <w:tcBorders>
              <w:top w:val="nil"/>
              <w:left w:val="nil"/>
              <w:bottom w:val="single" w:sz="4" w:space="0" w:color="auto"/>
              <w:right w:val="single" w:sz="8" w:space="0" w:color="auto"/>
            </w:tcBorders>
            <w:shd w:val="clear" w:color="000000" w:fill="FDE9D9"/>
            <w:noWrap/>
            <w:vAlign w:val="bottom"/>
            <w:hideMark/>
          </w:tcPr>
          <w:p w14:paraId="1D7162E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41" w:type="dxa"/>
            <w:tcBorders>
              <w:top w:val="nil"/>
              <w:left w:val="nil"/>
              <w:bottom w:val="single" w:sz="4" w:space="0" w:color="auto"/>
              <w:right w:val="single" w:sz="4" w:space="0" w:color="auto"/>
            </w:tcBorders>
            <w:shd w:val="clear" w:color="auto" w:fill="auto"/>
            <w:noWrap/>
            <w:vAlign w:val="bottom"/>
            <w:hideMark/>
          </w:tcPr>
          <w:p w14:paraId="21ED0F04"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30</w:t>
            </w:r>
          </w:p>
        </w:tc>
        <w:tc>
          <w:tcPr>
            <w:tcW w:w="429" w:type="dxa"/>
            <w:tcBorders>
              <w:top w:val="nil"/>
              <w:left w:val="nil"/>
              <w:bottom w:val="single" w:sz="4" w:space="0" w:color="auto"/>
              <w:right w:val="single" w:sz="8" w:space="0" w:color="auto"/>
            </w:tcBorders>
            <w:shd w:val="clear" w:color="auto" w:fill="auto"/>
            <w:noWrap/>
            <w:vAlign w:val="bottom"/>
            <w:hideMark/>
          </w:tcPr>
          <w:p w14:paraId="1E65DC08"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518" w:type="dxa"/>
            <w:tcBorders>
              <w:top w:val="nil"/>
              <w:left w:val="nil"/>
              <w:bottom w:val="single" w:sz="4" w:space="0" w:color="auto"/>
              <w:right w:val="single" w:sz="4" w:space="0" w:color="auto"/>
            </w:tcBorders>
            <w:shd w:val="clear" w:color="auto" w:fill="auto"/>
            <w:noWrap/>
            <w:vAlign w:val="bottom"/>
            <w:hideMark/>
          </w:tcPr>
          <w:p w14:paraId="44B6CEA3"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32</w:t>
            </w:r>
          </w:p>
        </w:tc>
        <w:tc>
          <w:tcPr>
            <w:tcW w:w="429" w:type="dxa"/>
            <w:tcBorders>
              <w:top w:val="nil"/>
              <w:left w:val="nil"/>
              <w:bottom w:val="single" w:sz="4" w:space="0" w:color="auto"/>
              <w:right w:val="nil"/>
            </w:tcBorders>
            <w:shd w:val="clear" w:color="auto" w:fill="auto"/>
            <w:noWrap/>
            <w:vAlign w:val="bottom"/>
            <w:hideMark/>
          </w:tcPr>
          <w:p w14:paraId="342211BE"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w:t>
            </w:r>
          </w:p>
        </w:tc>
        <w:tc>
          <w:tcPr>
            <w:tcW w:w="490" w:type="dxa"/>
            <w:tcBorders>
              <w:top w:val="nil"/>
              <w:left w:val="single" w:sz="8" w:space="0" w:color="auto"/>
              <w:bottom w:val="single" w:sz="4" w:space="0" w:color="auto"/>
              <w:right w:val="single" w:sz="4" w:space="0" w:color="auto"/>
            </w:tcBorders>
            <w:shd w:val="clear" w:color="auto" w:fill="auto"/>
            <w:noWrap/>
            <w:vAlign w:val="bottom"/>
            <w:hideMark/>
          </w:tcPr>
          <w:p w14:paraId="1A0F674A"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r w:rsidRPr="007E2C25">
              <w:rPr>
                <w:rFonts w:ascii="Times New Roman" w:eastAsia="Times New Roman" w:hAnsi="Times New Roman" w:cs="Times New Roman"/>
                <w:color w:val="000000"/>
                <w:sz w:val="20"/>
                <w:szCs w:val="20"/>
                <w:lang w:eastAsia="et-EE"/>
              </w:rPr>
              <w:t> 32</w:t>
            </w:r>
          </w:p>
        </w:tc>
        <w:tc>
          <w:tcPr>
            <w:tcW w:w="429" w:type="dxa"/>
            <w:tcBorders>
              <w:top w:val="nil"/>
              <w:left w:val="nil"/>
              <w:bottom w:val="single" w:sz="4" w:space="0" w:color="auto"/>
              <w:right w:val="single" w:sz="8" w:space="0" w:color="auto"/>
            </w:tcBorders>
            <w:shd w:val="clear" w:color="auto" w:fill="auto"/>
            <w:noWrap/>
            <w:vAlign w:val="bottom"/>
            <w:hideMark/>
          </w:tcPr>
          <w:p w14:paraId="5BFA3D60" w14:textId="77777777" w:rsidR="00561B18" w:rsidRPr="007E2C25" w:rsidRDefault="00561B18" w:rsidP="002C59CB">
            <w:pPr>
              <w:spacing w:after="0" w:line="240" w:lineRule="auto"/>
              <w:rPr>
                <w:rFonts w:ascii="Times New Roman" w:eastAsia="Times New Roman" w:hAnsi="Times New Roman" w:cs="Times New Roman"/>
                <w:color w:val="000000"/>
                <w:sz w:val="20"/>
                <w:szCs w:val="20"/>
                <w:lang w:eastAsia="et-EE"/>
              </w:rPr>
            </w:pPr>
          </w:p>
        </w:tc>
      </w:tr>
    </w:tbl>
    <w:p w14:paraId="6C40DA27" w14:textId="77777777" w:rsidR="00A573C3" w:rsidRPr="007E2C25" w:rsidRDefault="00A573C3" w:rsidP="00A573C3">
      <w:pPr>
        <w:spacing w:before="100" w:beforeAutospacing="1" w:after="100" w:afterAutospacing="1" w:line="360" w:lineRule="auto"/>
        <w:rPr>
          <w:rFonts w:ascii="Times New Roman" w:eastAsia="Times New Roman" w:hAnsi="Times New Roman" w:cs="Times New Roman"/>
          <w:sz w:val="24"/>
          <w:szCs w:val="24"/>
          <w:lang w:val="en-US"/>
        </w:rPr>
        <w:sectPr w:rsidR="00A573C3" w:rsidRPr="007E2C25" w:rsidSect="00A573C3">
          <w:pgSz w:w="15840" w:h="12240" w:orient="landscape"/>
          <w:pgMar w:top="1440" w:right="1440" w:bottom="1440" w:left="1440" w:header="708" w:footer="708" w:gutter="0"/>
          <w:cols w:space="708"/>
          <w:docGrid w:linePitch="360"/>
        </w:sectPr>
      </w:pPr>
    </w:p>
    <w:p w14:paraId="524C57CD" w14:textId="1B066392" w:rsidR="009033B5" w:rsidRPr="007E2C25" w:rsidRDefault="003311B0" w:rsidP="009033B5">
      <w:pPr>
        <w:pStyle w:val="Heading3"/>
      </w:pPr>
      <w:bookmarkStart w:id="13" w:name="_Toc190334682"/>
      <w:r>
        <w:lastRenderedPageBreak/>
        <w:t xml:space="preserve">2.7.3 </w:t>
      </w:r>
      <w:r w:rsidR="009033B5" w:rsidRPr="007E2C25">
        <w:t>Põhikooli lihtsustatud õppekava tunnijaotusplaan õppeaineti</w:t>
      </w:r>
      <w:bookmarkEnd w:id="13"/>
      <w:r w:rsidR="009033B5" w:rsidRPr="007E2C25">
        <w:t xml:space="preserve"> </w:t>
      </w:r>
    </w:p>
    <w:p w14:paraId="55D124D8" w14:textId="77777777" w:rsidR="009033B5" w:rsidRPr="007E2C25" w:rsidRDefault="009033B5" w:rsidP="009033B5">
      <w:pPr>
        <w:shd w:val="clear" w:color="auto" w:fill="FFFFFF"/>
        <w:spacing w:after="0" w:line="240" w:lineRule="auto"/>
        <w:rPr>
          <w:rFonts w:ascii="Times New Roman" w:eastAsia="Times New Roman" w:hAnsi="Times New Roman" w:cs="Times New Roman"/>
          <w:color w:val="202020"/>
          <w:sz w:val="24"/>
          <w:szCs w:val="24"/>
          <w:lang w:eastAsia="et-EE"/>
        </w:rPr>
      </w:pPr>
    </w:p>
    <w:tbl>
      <w:tblPr>
        <w:tblW w:w="7587" w:type="dxa"/>
        <w:tblInd w:w="55" w:type="dxa"/>
        <w:tblLayout w:type="fixed"/>
        <w:tblCellMar>
          <w:left w:w="70" w:type="dxa"/>
          <w:right w:w="70" w:type="dxa"/>
        </w:tblCellMar>
        <w:tblLook w:val="04A0" w:firstRow="1" w:lastRow="0" w:firstColumn="1" w:lastColumn="0" w:noHBand="0" w:noVBand="1"/>
      </w:tblPr>
      <w:tblGrid>
        <w:gridCol w:w="2404"/>
        <w:gridCol w:w="429"/>
        <w:gridCol w:w="441"/>
        <w:gridCol w:w="530"/>
        <w:gridCol w:w="441"/>
        <w:gridCol w:w="441"/>
        <w:gridCol w:w="441"/>
        <w:gridCol w:w="441"/>
        <w:gridCol w:w="602"/>
        <w:gridCol w:w="567"/>
        <w:gridCol w:w="425"/>
        <w:gridCol w:w="425"/>
      </w:tblGrid>
      <w:tr w:rsidR="009033B5" w:rsidRPr="007E2C25" w14:paraId="77B56C3C" w14:textId="77777777" w:rsidTr="002C59CB">
        <w:trPr>
          <w:trHeight w:val="540"/>
        </w:trPr>
        <w:tc>
          <w:tcPr>
            <w:tcW w:w="2404" w:type="dxa"/>
            <w:tcBorders>
              <w:top w:val="single" w:sz="4" w:space="0" w:color="auto"/>
              <w:left w:val="single" w:sz="4" w:space="0" w:color="auto"/>
              <w:bottom w:val="single" w:sz="4" w:space="0" w:color="auto"/>
              <w:right w:val="nil"/>
            </w:tcBorders>
            <w:shd w:val="clear" w:color="auto" w:fill="auto"/>
            <w:hideMark/>
          </w:tcPr>
          <w:p w14:paraId="537F5659" w14:textId="77777777" w:rsidR="009033B5" w:rsidRPr="007E2C25" w:rsidRDefault="009033B5" w:rsidP="002C59CB">
            <w:pPr>
              <w:spacing w:after="0" w:line="240" w:lineRule="auto"/>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Õppeaine</w:t>
            </w:r>
          </w:p>
        </w:tc>
        <w:tc>
          <w:tcPr>
            <w:tcW w:w="429" w:type="dxa"/>
            <w:tcBorders>
              <w:top w:val="single" w:sz="8" w:space="0" w:color="auto"/>
              <w:left w:val="nil"/>
              <w:bottom w:val="single" w:sz="4" w:space="0" w:color="auto"/>
              <w:right w:val="single" w:sz="8" w:space="0" w:color="auto"/>
            </w:tcBorders>
            <w:shd w:val="clear" w:color="auto" w:fill="auto"/>
          </w:tcPr>
          <w:p w14:paraId="5720730A"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p>
        </w:tc>
        <w:tc>
          <w:tcPr>
            <w:tcW w:w="441" w:type="dxa"/>
            <w:tcBorders>
              <w:top w:val="single" w:sz="8" w:space="0" w:color="auto"/>
              <w:left w:val="nil"/>
              <w:bottom w:val="single" w:sz="4" w:space="0" w:color="auto"/>
              <w:right w:val="single" w:sz="4" w:space="0" w:color="auto"/>
            </w:tcBorders>
            <w:shd w:val="clear" w:color="auto" w:fill="auto"/>
            <w:hideMark/>
          </w:tcPr>
          <w:p w14:paraId="12EA3741"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I</w:t>
            </w:r>
          </w:p>
        </w:tc>
        <w:tc>
          <w:tcPr>
            <w:tcW w:w="530" w:type="dxa"/>
            <w:tcBorders>
              <w:top w:val="single" w:sz="8" w:space="0" w:color="auto"/>
              <w:left w:val="nil"/>
              <w:bottom w:val="single" w:sz="4" w:space="0" w:color="auto"/>
              <w:right w:val="single" w:sz="4" w:space="0" w:color="auto"/>
            </w:tcBorders>
            <w:shd w:val="clear" w:color="auto" w:fill="auto"/>
            <w:hideMark/>
          </w:tcPr>
          <w:p w14:paraId="3E566C50"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II</w:t>
            </w:r>
          </w:p>
        </w:tc>
        <w:tc>
          <w:tcPr>
            <w:tcW w:w="441" w:type="dxa"/>
            <w:tcBorders>
              <w:top w:val="single" w:sz="8" w:space="0" w:color="auto"/>
              <w:left w:val="nil"/>
              <w:bottom w:val="single" w:sz="4" w:space="0" w:color="auto"/>
              <w:right w:val="single" w:sz="4" w:space="0" w:color="auto"/>
            </w:tcBorders>
            <w:shd w:val="clear" w:color="auto" w:fill="auto"/>
            <w:hideMark/>
          </w:tcPr>
          <w:p w14:paraId="14861FA4"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III</w:t>
            </w:r>
          </w:p>
        </w:tc>
        <w:tc>
          <w:tcPr>
            <w:tcW w:w="441" w:type="dxa"/>
            <w:tcBorders>
              <w:top w:val="single" w:sz="8" w:space="0" w:color="auto"/>
              <w:left w:val="nil"/>
              <w:bottom w:val="single" w:sz="4" w:space="0" w:color="auto"/>
              <w:right w:val="single" w:sz="4" w:space="0" w:color="auto"/>
            </w:tcBorders>
            <w:shd w:val="clear" w:color="auto" w:fill="auto"/>
            <w:hideMark/>
          </w:tcPr>
          <w:p w14:paraId="7878A39A"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IV</w:t>
            </w:r>
          </w:p>
        </w:tc>
        <w:tc>
          <w:tcPr>
            <w:tcW w:w="441" w:type="dxa"/>
            <w:tcBorders>
              <w:top w:val="single" w:sz="8" w:space="0" w:color="auto"/>
              <w:left w:val="nil"/>
              <w:bottom w:val="single" w:sz="4" w:space="0" w:color="auto"/>
              <w:right w:val="single" w:sz="4" w:space="0" w:color="auto"/>
            </w:tcBorders>
            <w:shd w:val="clear" w:color="auto" w:fill="auto"/>
            <w:hideMark/>
          </w:tcPr>
          <w:p w14:paraId="472940A8"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V</w:t>
            </w:r>
          </w:p>
        </w:tc>
        <w:tc>
          <w:tcPr>
            <w:tcW w:w="441" w:type="dxa"/>
            <w:tcBorders>
              <w:top w:val="single" w:sz="8" w:space="0" w:color="auto"/>
              <w:left w:val="nil"/>
              <w:bottom w:val="single" w:sz="4" w:space="0" w:color="auto"/>
              <w:right w:val="single" w:sz="4" w:space="0" w:color="auto"/>
            </w:tcBorders>
            <w:shd w:val="clear" w:color="auto" w:fill="auto"/>
            <w:hideMark/>
          </w:tcPr>
          <w:p w14:paraId="14A254A9"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VI</w:t>
            </w:r>
          </w:p>
        </w:tc>
        <w:tc>
          <w:tcPr>
            <w:tcW w:w="602" w:type="dxa"/>
            <w:tcBorders>
              <w:top w:val="single" w:sz="8" w:space="0" w:color="auto"/>
              <w:left w:val="single" w:sz="4" w:space="0" w:color="auto"/>
              <w:bottom w:val="single" w:sz="4" w:space="0" w:color="auto"/>
              <w:right w:val="single" w:sz="4" w:space="0" w:color="auto"/>
            </w:tcBorders>
            <w:shd w:val="clear" w:color="auto" w:fill="auto"/>
            <w:hideMark/>
          </w:tcPr>
          <w:p w14:paraId="329692E4" w14:textId="77777777" w:rsidR="009033B5" w:rsidRPr="007E2C25" w:rsidRDefault="009033B5" w:rsidP="002C59CB">
            <w:pPr>
              <w:spacing w:after="0" w:line="240" w:lineRule="auto"/>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VII</w:t>
            </w:r>
          </w:p>
        </w:tc>
        <w:tc>
          <w:tcPr>
            <w:tcW w:w="567" w:type="dxa"/>
            <w:tcBorders>
              <w:top w:val="single" w:sz="8" w:space="0" w:color="auto"/>
              <w:left w:val="nil"/>
              <w:bottom w:val="single" w:sz="4" w:space="0" w:color="auto"/>
              <w:right w:val="single" w:sz="4" w:space="0" w:color="auto"/>
            </w:tcBorders>
            <w:shd w:val="clear" w:color="auto" w:fill="auto"/>
            <w:hideMark/>
          </w:tcPr>
          <w:p w14:paraId="558DF0D8"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VIII</w:t>
            </w:r>
          </w:p>
        </w:tc>
        <w:tc>
          <w:tcPr>
            <w:tcW w:w="425" w:type="dxa"/>
            <w:tcBorders>
              <w:top w:val="single" w:sz="8" w:space="0" w:color="auto"/>
              <w:left w:val="single" w:sz="8" w:space="0" w:color="auto"/>
              <w:bottom w:val="single" w:sz="4" w:space="0" w:color="auto"/>
              <w:right w:val="nil"/>
            </w:tcBorders>
            <w:shd w:val="clear" w:color="auto" w:fill="auto"/>
            <w:hideMark/>
          </w:tcPr>
          <w:p w14:paraId="415D7B44"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r w:rsidRPr="007E2C25">
              <w:rPr>
                <w:rFonts w:ascii="Times New Roman" w:eastAsia="Times New Roman" w:hAnsi="Times New Roman" w:cs="Times New Roman"/>
                <w:b/>
                <w:bCs/>
                <w:color w:val="000000"/>
                <w:lang w:eastAsia="et-EE"/>
              </w:rPr>
              <w:t>IX</w:t>
            </w:r>
          </w:p>
        </w:tc>
        <w:tc>
          <w:tcPr>
            <w:tcW w:w="425" w:type="dxa"/>
            <w:tcBorders>
              <w:top w:val="single" w:sz="8" w:space="0" w:color="auto"/>
              <w:left w:val="single" w:sz="4" w:space="0" w:color="auto"/>
              <w:bottom w:val="single" w:sz="4" w:space="0" w:color="auto"/>
              <w:right w:val="single" w:sz="8" w:space="0" w:color="auto"/>
            </w:tcBorders>
            <w:shd w:val="clear" w:color="auto" w:fill="auto"/>
            <w:hideMark/>
          </w:tcPr>
          <w:p w14:paraId="3A4EAFA7" w14:textId="77777777" w:rsidR="009033B5" w:rsidRPr="007E2C25" w:rsidRDefault="009033B5" w:rsidP="002C59CB">
            <w:pPr>
              <w:spacing w:after="0" w:line="240" w:lineRule="auto"/>
              <w:jc w:val="center"/>
              <w:rPr>
                <w:rFonts w:ascii="Times New Roman" w:eastAsia="Times New Roman" w:hAnsi="Times New Roman" w:cs="Times New Roman"/>
                <w:b/>
                <w:bCs/>
                <w:color w:val="000000"/>
                <w:lang w:eastAsia="et-EE"/>
              </w:rPr>
            </w:pPr>
          </w:p>
        </w:tc>
      </w:tr>
      <w:tr w:rsidR="009033B5" w:rsidRPr="007E2C25" w14:paraId="2290110E"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6064072"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 xml:space="preserve"> Eesti keel</w:t>
            </w:r>
          </w:p>
        </w:tc>
        <w:tc>
          <w:tcPr>
            <w:tcW w:w="429" w:type="dxa"/>
            <w:tcBorders>
              <w:top w:val="nil"/>
              <w:left w:val="nil"/>
              <w:bottom w:val="single" w:sz="4" w:space="0" w:color="auto"/>
              <w:right w:val="single" w:sz="8" w:space="0" w:color="auto"/>
            </w:tcBorders>
            <w:shd w:val="clear" w:color="auto" w:fill="auto"/>
            <w:noWrap/>
            <w:vAlign w:val="bottom"/>
          </w:tcPr>
          <w:p w14:paraId="38E318A0"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7B348957"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7</w:t>
            </w:r>
          </w:p>
        </w:tc>
        <w:tc>
          <w:tcPr>
            <w:tcW w:w="530" w:type="dxa"/>
            <w:tcBorders>
              <w:top w:val="nil"/>
              <w:left w:val="nil"/>
              <w:bottom w:val="single" w:sz="4" w:space="0" w:color="auto"/>
              <w:right w:val="single" w:sz="4" w:space="0" w:color="auto"/>
            </w:tcBorders>
            <w:shd w:val="clear" w:color="auto" w:fill="auto"/>
            <w:noWrap/>
            <w:vAlign w:val="bottom"/>
          </w:tcPr>
          <w:p w14:paraId="2985B8EE"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9</w:t>
            </w:r>
          </w:p>
        </w:tc>
        <w:tc>
          <w:tcPr>
            <w:tcW w:w="441" w:type="dxa"/>
            <w:tcBorders>
              <w:top w:val="nil"/>
              <w:left w:val="nil"/>
              <w:bottom w:val="single" w:sz="4" w:space="0" w:color="auto"/>
              <w:right w:val="single" w:sz="4" w:space="0" w:color="auto"/>
            </w:tcBorders>
            <w:shd w:val="clear" w:color="auto" w:fill="auto"/>
            <w:noWrap/>
            <w:vAlign w:val="bottom"/>
          </w:tcPr>
          <w:p w14:paraId="0A1452B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8</w:t>
            </w:r>
          </w:p>
        </w:tc>
        <w:tc>
          <w:tcPr>
            <w:tcW w:w="441" w:type="dxa"/>
            <w:tcBorders>
              <w:top w:val="nil"/>
              <w:left w:val="nil"/>
              <w:bottom w:val="single" w:sz="4" w:space="0" w:color="auto"/>
              <w:right w:val="single" w:sz="4" w:space="0" w:color="auto"/>
            </w:tcBorders>
            <w:shd w:val="clear" w:color="auto" w:fill="auto"/>
            <w:noWrap/>
            <w:vAlign w:val="bottom"/>
          </w:tcPr>
          <w:p w14:paraId="48B5D83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8</w:t>
            </w:r>
          </w:p>
        </w:tc>
        <w:tc>
          <w:tcPr>
            <w:tcW w:w="441" w:type="dxa"/>
            <w:tcBorders>
              <w:top w:val="nil"/>
              <w:left w:val="nil"/>
              <w:bottom w:val="single" w:sz="4" w:space="0" w:color="auto"/>
              <w:right w:val="single" w:sz="4" w:space="0" w:color="auto"/>
            </w:tcBorders>
            <w:shd w:val="clear" w:color="auto" w:fill="auto"/>
            <w:noWrap/>
            <w:vAlign w:val="bottom"/>
          </w:tcPr>
          <w:p w14:paraId="0333EC54"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7</w:t>
            </w:r>
          </w:p>
        </w:tc>
        <w:tc>
          <w:tcPr>
            <w:tcW w:w="441" w:type="dxa"/>
            <w:tcBorders>
              <w:top w:val="nil"/>
              <w:left w:val="nil"/>
              <w:bottom w:val="single" w:sz="4" w:space="0" w:color="auto"/>
              <w:right w:val="single" w:sz="4" w:space="0" w:color="auto"/>
            </w:tcBorders>
            <w:shd w:val="clear" w:color="auto" w:fill="auto"/>
            <w:noWrap/>
            <w:vAlign w:val="bottom"/>
          </w:tcPr>
          <w:p w14:paraId="79FE172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6</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23CAF55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6</w:t>
            </w:r>
          </w:p>
        </w:tc>
        <w:tc>
          <w:tcPr>
            <w:tcW w:w="567" w:type="dxa"/>
            <w:tcBorders>
              <w:top w:val="nil"/>
              <w:left w:val="nil"/>
              <w:bottom w:val="single" w:sz="4" w:space="0" w:color="auto"/>
              <w:right w:val="single" w:sz="4" w:space="0" w:color="auto"/>
            </w:tcBorders>
            <w:shd w:val="clear" w:color="auto" w:fill="auto"/>
            <w:noWrap/>
            <w:vAlign w:val="bottom"/>
          </w:tcPr>
          <w:p w14:paraId="3C329745"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6</w:t>
            </w:r>
          </w:p>
        </w:tc>
        <w:tc>
          <w:tcPr>
            <w:tcW w:w="425" w:type="dxa"/>
            <w:tcBorders>
              <w:top w:val="nil"/>
              <w:left w:val="single" w:sz="8" w:space="0" w:color="auto"/>
              <w:bottom w:val="single" w:sz="4" w:space="0" w:color="auto"/>
              <w:right w:val="nil"/>
            </w:tcBorders>
            <w:shd w:val="clear" w:color="auto" w:fill="auto"/>
            <w:noWrap/>
            <w:vAlign w:val="bottom"/>
          </w:tcPr>
          <w:p w14:paraId="7BE2004A"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6</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2832090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7183062E"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0BEB0794"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 xml:space="preserve"> Võõrkeel  IK</w:t>
            </w:r>
          </w:p>
        </w:tc>
        <w:tc>
          <w:tcPr>
            <w:tcW w:w="429" w:type="dxa"/>
            <w:tcBorders>
              <w:top w:val="nil"/>
              <w:left w:val="nil"/>
              <w:bottom w:val="single" w:sz="4" w:space="0" w:color="auto"/>
              <w:right w:val="single" w:sz="8" w:space="0" w:color="auto"/>
            </w:tcBorders>
            <w:shd w:val="clear" w:color="auto" w:fill="auto"/>
            <w:noWrap/>
            <w:vAlign w:val="bottom"/>
          </w:tcPr>
          <w:p w14:paraId="528E62CD"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3B71287E"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530" w:type="dxa"/>
            <w:tcBorders>
              <w:top w:val="nil"/>
              <w:left w:val="nil"/>
              <w:bottom w:val="single" w:sz="4" w:space="0" w:color="auto"/>
              <w:right w:val="single" w:sz="4" w:space="0" w:color="auto"/>
            </w:tcBorders>
            <w:shd w:val="clear" w:color="auto" w:fill="auto"/>
            <w:noWrap/>
            <w:vAlign w:val="bottom"/>
          </w:tcPr>
          <w:p w14:paraId="7F2B3154"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37104F4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07BD9EFA"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108883F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603A3A9E"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34E7B49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tcPr>
          <w:p w14:paraId="3807BBA1"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single" w:sz="4" w:space="0" w:color="auto"/>
              <w:right w:val="nil"/>
            </w:tcBorders>
            <w:shd w:val="clear" w:color="auto" w:fill="auto"/>
            <w:noWrap/>
            <w:vAlign w:val="bottom"/>
          </w:tcPr>
          <w:p w14:paraId="1BB5E0DD"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2B803BCE"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1F1DB9D9"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4A910354"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 xml:space="preserve"> Matemaatika</w:t>
            </w:r>
          </w:p>
        </w:tc>
        <w:tc>
          <w:tcPr>
            <w:tcW w:w="429" w:type="dxa"/>
            <w:tcBorders>
              <w:top w:val="nil"/>
              <w:left w:val="nil"/>
              <w:bottom w:val="single" w:sz="4" w:space="0" w:color="auto"/>
              <w:right w:val="single" w:sz="8" w:space="0" w:color="auto"/>
            </w:tcBorders>
            <w:shd w:val="clear" w:color="auto" w:fill="auto"/>
            <w:noWrap/>
            <w:vAlign w:val="bottom"/>
          </w:tcPr>
          <w:p w14:paraId="383987A8"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1215FF37"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530" w:type="dxa"/>
            <w:tcBorders>
              <w:top w:val="nil"/>
              <w:left w:val="nil"/>
              <w:bottom w:val="single" w:sz="4" w:space="0" w:color="auto"/>
              <w:right w:val="single" w:sz="4" w:space="0" w:color="auto"/>
            </w:tcBorders>
            <w:shd w:val="clear" w:color="auto" w:fill="auto"/>
            <w:noWrap/>
            <w:vAlign w:val="bottom"/>
          </w:tcPr>
          <w:p w14:paraId="70ECA9E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441" w:type="dxa"/>
            <w:tcBorders>
              <w:top w:val="nil"/>
              <w:left w:val="nil"/>
              <w:bottom w:val="single" w:sz="4" w:space="0" w:color="auto"/>
              <w:right w:val="single" w:sz="4" w:space="0" w:color="auto"/>
            </w:tcBorders>
            <w:shd w:val="clear" w:color="auto" w:fill="auto"/>
            <w:noWrap/>
            <w:vAlign w:val="bottom"/>
          </w:tcPr>
          <w:p w14:paraId="423E393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441" w:type="dxa"/>
            <w:tcBorders>
              <w:top w:val="nil"/>
              <w:left w:val="nil"/>
              <w:bottom w:val="single" w:sz="4" w:space="0" w:color="auto"/>
              <w:right w:val="single" w:sz="4" w:space="0" w:color="auto"/>
            </w:tcBorders>
            <w:shd w:val="clear" w:color="auto" w:fill="auto"/>
            <w:noWrap/>
            <w:vAlign w:val="bottom"/>
          </w:tcPr>
          <w:p w14:paraId="6824CA77"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441" w:type="dxa"/>
            <w:tcBorders>
              <w:top w:val="nil"/>
              <w:left w:val="nil"/>
              <w:bottom w:val="single" w:sz="4" w:space="0" w:color="auto"/>
              <w:right w:val="single" w:sz="4" w:space="0" w:color="auto"/>
            </w:tcBorders>
            <w:shd w:val="clear" w:color="auto" w:fill="auto"/>
            <w:noWrap/>
            <w:vAlign w:val="bottom"/>
          </w:tcPr>
          <w:p w14:paraId="667823E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441" w:type="dxa"/>
            <w:tcBorders>
              <w:top w:val="nil"/>
              <w:left w:val="nil"/>
              <w:bottom w:val="single" w:sz="4" w:space="0" w:color="auto"/>
              <w:right w:val="single" w:sz="4" w:space="0" w:color="auto"/>
            </w:tcBorders>
            <w:shd w:val="clear" w:color="auto" w:fill="auto"/>
            <w:noWrap/>
            <w:vAlign w:val="bottom"/>
          </w:tcPr>
          <w:p w14:paraId="2A0530C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242C1091"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tcPr>
          <w:p w14:paraId="498443D9"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425" w:type="dxa"/>
            <w:tcBorders>
              <w:top w:val="nil"/>
              <w:left w:val="single" w:sz="8" w:space="0" w:color="auto"/>
              <w:bottom w:val="single" w:sz="4" w:space="0" w:color="auto"/>
              <w:right w:val="nil"/>
            </w:tcBorders>
            <w:shd w:val="clear" w:color="auto" w:fill="auto"/>
            <w:noWrap/>
            <w:vAlign w:val="bottom"/>
          </w:tcPr>
          <w:p w14:paraId="722BA60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0F8C943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0078696C"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526F8D74"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 xml:space="preserve"> Loodusõpetus</w:t>
            </w:r>
          </w:p>
        </w:tc>
        <w:tc>
          <w:tcPr>
            <w:tcW w:w="429" w:type="dxa"/>
            <w:tcBorders>
              <w:top w:val="nil"/>
              <w:left w:val="nil"/>
              <w:bottom w:val="single" w:sz="4" w:space="0" w:color="auto"/>
              <w:right w:val="single" w:sz="8" w:space="0" w:color="auto"/>
            </w:tcBorders>
            <w:shd w:val="clear" w:color="auto" w:fill="auto"/>
            <w:noWrap/>
            <w:vAlign w:val="bottom"/>
          </w:tcPr>
          <w:p w14:paraId="1C9269E5"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37F525FF"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530" w:type="dxa"/>
            <w:tcBorders>
              <w:top w:val="nil"/>
              <w:left w:val="nil"/>
              <w:bottom w:val="single" w:sz="4" w:space="0" w:color="auto"/>
              <w:right w:val="single" w:sz="4" w:space="0" w:color="auto"/>
            </w:tcBorders>
            <w:shd w:val="clear" w:color="auto" w:fill="auto"/>
            <w:noWrap/>
            <w:vAlign w:val="bottom"/>
          </w:tcPr>
          <w:p w14:paraId="52BF7D21"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17303E7F"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30DA4A01"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4155E739"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17944DE7"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4</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2F7D4261"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tcPr>
          <w:p w14:paraId="7368443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4</w:t>
            </w:r>
          </w:p>
        </w:tc>
        <w:tc>
          <w:tcPr>
            <w:tcW w:w="425" w:type="dxa"/>
            <w:tcBorders>
              <w:top w:val="nil"/>
              <w:left w:val="single" w:sz="8" w:space="0" w:color="auto"/>
              <w:bottom w:val="single" w:sz="4" w:space="0" w:color="auto"/>
              <w:right w:val="nil"/>
            </w:tcBorders>
            <w:shd w:val="clear" w:color="auto" w:fill="auto"/>
            <w:noWrap/>
            <w:vAlign w:val="bottom"/>
          </w:tcPr>
          <w:p w14:paraId="020D44E1"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4</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52181207"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2E037558"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670F44E"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Ajalugu</w:t>
            </w:r>
          </w:p>
        </w:tc>
        <w:tc>
          <w:tcPr>
            <w:tcW w:w="429" w:type="dxa"/>
            <w:tcBorders>
              <w:top w:val="nil"/>
              <w:left w:val="nil"/>
              <w:bottom w:val="single" w:sz="4" w:space="0" w:color="auto"/>
              <w:right w:val="single" w:sz="8" w:space="0" w:color="auto"/>
            </w:tcBorders>
            <w:shd w:val="clear" w:color="auto" w:fill="auto"/>
            <w:noWrap/>
            <w:vAlign w:val="bottom"/>
          </w:tcPr>
          <w:p w14:paraId="56592449"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34D1E298"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530" w:type="dxa"/>
            <w:tcBorders>
              <w:top w:val="nil"/>
              <w:left w:val="nil"/>
              <w:bottom w:val="single" w:sz="4" w:space="0" w:color="auto"/>
              <w:right w:val="single" w:sz="4" w:space="0" w:color="auto"/>
            </w:tcBorders>
            <w:shd w:val="clear" w:color="auto" w:fill="auto"/>
            <w:noWrap/>
            <w:vAlign w:val="bottom"/>
          </w:tcPr>
          <w:p w14:paraId="72EEA9BF"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48F2FDFF"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2D06F1FC"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7E7E1BEC"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47022299"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37F616C8"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tcPr>
          <w:p w14:paraId="76D4D044"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single" w:sz="4" w:space="0" w:color="auto"/>
              <w:right w:val="nil"/>
            </w:tcBorders>
            <w:shd w:val="clear" w:color="auto" w:fill="auto"/>
            <w:noWrap/>
            <w:vAlign w:val="bottom"/>
          </w:tcPr>
          <w:p w14:paraId="5D46CA3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7FC7C5FD"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05157EF3"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55B98350"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Inimeseõpetus</w:t>
            </w:r>
          </w:p>
        </w:tc>
        <w:tc>
          <w:tcPr>
            <w:tcW w:w="429" w:type="dxa"/>
            <w:tcBorders>
              <w:top w:val="nil"/>
              <w:left w:val="nil"/>
              <w:bottom w:val="single" w:sz="4" w:space="0" w:color="auto"/>
              <w:right w:val="single" w:sz="8" w:space="0" w:color="auto"/>
            </w:tcBorders>
            <w:shd w:val="clear" w:color="auto" w:fill="auto"/>
            <w:noWrap/>
            <w:vAlign w:val="bottom"/>
          </w:tcPr>
          <w:p w14:paraId="48EF85CE"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27ECFF5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530" w:type="dxa"/>
            <w:tcBorders>
              <w:top w:val="nil"/>
              <w:left w:val="nil"/>
              <w:bottom w:val="single" w:sz="4" w:space="0" w:color="auto"/>
              <w:right w:val="single" w:sz="4" w:space="0" w:color="auto"/>
            </w:tcBorders>
            <w:shd w:val="clear" w:color="auto" w:fill="auto"/>
            <w:noWrap/>
            <w:vAlign w:val="bottom"/>
          </w:tcPr>
          <w:p w14:paraId="4A0C555E"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5633C9CB"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1BD1580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4929B704"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605EE51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3386F4D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tcPr>
          <w:p w14:paraId="5B6B2435"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single" w:sz="4" w:space="0" w:color="auto"/>
              <w:right w:val="nil"/>
            </w:tcBorders>
            <w:shd w:val="clear" w:color="auto" w:fill="auto"/>
            <w:noWrap/>
            <w:vAlign w:val="bottom"/>
          </w:tcPr>
          <w:p w14:paraId="3858F22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474D8C8B"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518E847B"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4B3EA93"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Muusikaõpetus</w:t>
            </w:r>
          </w:p>
        </w:tc>
        <w:tc>
          <w:tcPr>
            <w:tcW w:w="429" w:type="dxa"/>
            <w:tcBorders>
              <w:top w:val="nil"/>
              <w:left w:val="nil"/>
              <w:bottom w:val="single" w:sz="4" w:space="0" w:color="auto"/>
              <w:right w:val="single" w:sz="8" w:space="0" w:color="auto"/>
            </w:tcBorders>
            <w:shd w:val="clear" w:color="auto" w:fill="auto"/>
            <w:noWrap/>
            <w:vAlign w:val="bottom"/>
          </w:tcPr>
          <w:p w14:paraId="253AC905"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5B3E8075"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530" w:type="dxa"/>
            <w:tcBorders>
              <w:top w:val="nil"/>
              <w:left w:val="nil"/>
              <w:bottom w:val="single" w:sz="4" w:space="0" w:color="auto"/>
              <w:right w:val="single" w:sz="4" w:space="0" w:color="auto"/>
            </w:tcBorders>
            <w:shd w:val="clear" w:color="auto" w:fill="auto"/>
            <w:noWrap/>
            <w:vAlign w:val="bottom"/>
          </w:tcPr>
          <w:p w14:paraId="07D2F8D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43A074D8"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7DAF532A"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4A16642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580CE33D"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01768869"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567" w:type="dxa"/>
            <w:tcBorders>
              <w:top w:val="nil"/>
              <w:left w:val="nil"/>
              <w:bottom w:val="single" w:sz="4" w:space="0" w:color="auto"/>
              <w:right w:val="single" w:sz="4" w:space="0" w:color="auto"/>
            </w:tcBorders>
            <w:shd w:val="clear" w:color="auto" w:fill="auto"/>
            <w:noWrap/>
            <w:vAlign w:val="bottom"/>
          </w:tcPr>
          <w:p w14:paraId="3B5BD12D"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25" w:type="dxa"/>
            <w:tcBorders>
              <w:top w:val="nil"/>
              <w:left w:val="single" w:sz="8" w:space="0" w:color="auto"/>
              <w:bottom w:val="single" w:sz="4" w:space="0" w:color="auto"/>
              <w:right w:val="nil"/>
            </w:tcBorders>
            <w:shd w:val="clear" w:color="auto" w:fill="auto"/>
            <w:noWrap/>
            <w:vAlign w:val="bottom"/>
          </w:tcPr>
          <w:p w14:paraId="4C748B8E"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2E1AB495"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143E03AE"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637D400B"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Kunstiõpetus</w:t>
            </w:r>
          </w:p>
        </w:tc>
        <w:tc>
          <w:tcPr>
            <w:tcW w:w="429" w:type="dxa"/>
            <w:tcBorders>
              <w:top w:val="nil"/>
              <w:left w:val="nil"/>
              <w:bottom w:val="single" w:sz="4" w:space="0" w:color="auto"/>
              <w:right w:val="single" w:sz="8" w:space="0" w:color="auto"/>
            </w:tcBorders>
            <w:shd w:val="clear" w:color="auto" w:fill="auto"/>
            <w:noWrap/>
            <w:vAlign w:val="bottom"/>
          </w:tcPr>
          <w:p w14:paraId="570ECC46"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6DBF70F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530" w:type="dxa"/>
            <w:tcBorders>
              <w:top w:val="nil"/>
              <w:left w:val="nil"/>
              <w:bottom w:val="single" w:sz="4" w:space="0" w:color="auto"/>
              <w:right w:val="single" w:sz="4" w:space="0" w:color="auto"/>
            </w:tcBorders>
            <w:shd w:val="clear" w:color="auto" w:fill="auto"/>
            <w:noWrap/>
            <w:vAlign w:val="bottom"/>
          </w:tcPr>
          <w:p w14:paraId="645CD3BF"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58342C8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649C8D88"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64EE827B"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41" w:type="dxa"/>
            <w:tcBorders>
              <w:top w:val="nil"/>
              <w:left w:val="nil"/>
              <w:bottom w:val="single" w:sz="4" w:space="0" w:color="auto"/>
              <w:right w:val="single" w:sz="4" w:space="0" w:color="auto"/>
            </w:tcBorders>
            <w:shd w:val="clear" w:color="auto" w:fill="auto"/>
            <w:noWrap/>
            <w:vAlign w:val="bottom"/>
          </w:tcPr>
          <w:p w14:paraId="2D108DFD"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6F23EC90"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567" w:type="dxa"/>
            <w:tcBorders>
              <w:top w:val="nil"/>
              <w:left w:val="nil"/>
              <w:bottom w:val="single" w:sz="4" w:space="0" w:color="auto"/>
              <w:right w:val="single" w:sz="4" w:space="0" w:color="auto"/>
            </w:tcBorders>
            <w:shd w:val="clear" w:color="auto" w:fill="auto"/>
            <w:noWrap/>
            <w:vAlign w:val="bottom"/>
          </w:tcPr>
          <w:p w14:paraId="50373F5B"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25" w:type="dxa"/>
            <w:tcBorders>
              <w:top w:val="nil"/>
              <w:left w:val="single" w:sz="8" w:space="0" w:color="auto"/>
              <w:bottom w:val="single" w:sz="4" w:space="0" w:color="auto"/>
              <w:right w:val="nil"/>
            </w:tcBorders>
            <w:shd w:val="clear" w:color="auto" w:fill="auto"/>
            <w:noWrap/>
            <w:vAlign w:val="bottom"/>
          </w:tcPr>
          <w:p w14:paraId="7286676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1</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29393F4C"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1E667989" w14:textId="77777777" w:rsidTr="002C59CB">
        <w:trPr>
          <w:trHeight w:val="300"/>
        </w:trPr>
        <w:tc>
          <w:tcPr>
            <w:tcW w:w="2404" w:type="dxa"/>
            <w:tcBorders>
              <w:top w:val="nil"/>
              <w:left w:val="single" w:sz="4" w:space="0" w:color="auto"/>
              <w:bottom w:val="single" w:sz="4" w:space="0" w:color="auto"/>
              <w:right w:val="nil"/>
            </w:tcBorders>
            <w:shd w:val="clear" w:color="auto" w:fill="auto"/>
            <w:noWrap/>
            <w:vAlign w:val="bottom"/>
            <w:hideMark/>
          </w:tcPr>
          <w:p w14:paraId="2A1FDF1D"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 xml:space="preserve"> Tööõpetus</w:t>
            </w:r>
          </w:p>
        </w:tc>
        <w:tc>
          <w:tcPr>
            <w:tcW w:w="429" w:type="dxa"/>
            <w:tcBorders>
              <w:top w:val="nil"/>
              <w:left w:val="nil"/>
              <w:bottom w:val="single" w:sz="4" w:space="0" w:color="auto"/>
              <w:right w:val="single" w:sz="8" w:space="0" w:color="auto"/>
            </w:tcBorders>
            <w:shd w:val="clear" w:color="auto" w:fill="auto"/>
            <w:noWrap/>
            <w:vAlign w:val="bottom"/>
          </w:tcPr>
          <w:p w14:paraId="23BF1827"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auto"/>
            <w:noWrap/>
            <w:vAlign w:val="bottom"/>
          </w:tcPr>
          <w:p w14:paraId="750E67FB"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530" w:type="dxa"/>
            <w:tcBorders>
              <w:top w:val="nil"/>
              <w:left w:val="nil"/>
              <w:bottom w:val="single" w:sz="4" w:space="0" w:color="auto"/>
              <w:right w:val="single" w:sz="4" w:space="0" w:color="auto"/>
            </w:tcBorders>
            <w:shd w:val="clear" w:color="auto" w:fill="auto"/>
            <w:noWrap/>
            <w:vAlign w:val="bottom"/>
          </w:tcPr>
          <w:p w14:paraId="44B803E4"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627A1778"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00E3480A"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auto"/>
            <w:noWrap/>
            <w:vAlign w:val="bottom"/>
          </w:tcPr>
          <w:p w14:paraId="2A4F5B4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4</w:t>
            </w:r>
          </w:p>
        </w:tc>
        <w:tc>
          <w:tcPr>
            <w:tcW w:w="441" w:type="dxa"/>
            <w:tcBorders>
              <w:top w:val="nil"/>
              <w:left w:val="nil"/>
              <w:bottom w:val="single" w:sz="4" w:space="0" w:color="auto"/>
              <w:right w:val="single" w:sz="4" w:space="0" w:color="auto"/>
            </w:tcBorders>
            <w:shd w:val="clear" w:color="auto" w:fill="auto"/>
            <w:noWrap/>
            <w:vAlign w:val="bottom"/>
          </w:tcPr>
          <w:p w14:paraId="416CD29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4</w:t>
            </w:r>
          </w:p>
        </w:tc>
        <w:tc>
          <w:tcPr>
            <w:tcW w:w="602" w:type="dxa"/>
            <w:tcBorders>
              <w:top w:val="nil"/>
              <w:left w:val="single" w:sz="4" w:space="0" w:color="auto"/>
              <w:bottom w:val="single" w:sz="4" w:space="0" w:color="auto"/>
              <w:right w:val="single" w:sz="4" w:space="0" w:color="auto"/>
            </w:tcBorders>
            <w:shd w:val="clear" w:color="auto" w:fill="auto"/>
            <w:noWrap/>
            <w:vAlign w:val="bottom"/>
          </w:tcPr>
          <w:p w14:paraId="06D7A125"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tcPr>
          <w:p w14:paraId="194DBFBE"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5</w:t>
            </w:r>
          </w:p>
        </w:tc>
        <w:tc>
          <w:tcPr>
            <w:tcW w:w="425" w:type="dxa"/>
            <w:tcBorders>
              <w:top w:val="nil"/>
              <w:left w:val="single" w:sz="8" w:space="0" w:color="auto"/>
              <w:bottom w:val="single" w:sz="4" w:space="0" w:color="auto"/>
              <w:right w:val="nil"/>
            </w:tcBorders>
            <w:shd w:val="clear" w:color="auto" w:fill="auto"/>
            <w:noWrap/>
            <w:vAlign w:val="bottom"/>
          </w:tcPr>
          <w:p w14:paraId="56C1917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7</w:t>
            </w:r>
          </w:p>
        </w:tc>
        <w:tc>
          <w:tcPr>
            <w:tcW w:w="425" w:type="dxa"/>
            <w:tcBorders>
              <w:top w:val="nil"/>
              <w:left w:val="single" w:sz="4" w:space="0" w:color="auto"/>
              <w:bottom w:val="single" w:sz="4" w:space="0" w:color="auto"/>
              <w:right w:val="single" w:sz="8" w:space="0" w:color="auto"/>
            </w:tcBorders>
            <w:shd w:val="clear" w:color="auto" w:fill="auto"/>
            <w:noWrap/>
            <w:vAlign w:val="bottom"/>
            <w:hideMark/>
          </w:tcPr>
          <w:p w14:paraId="5AF5AFCF"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285A4A2F" w14:textId="77777777" w:rsidTr="002C59CB">
        <w:trPr>
          <w:trHeight w:val="315"/>
        </w:trPr>
        <w:tc>
          <w:tcPr>
            <w:tcW w:w="2404" w:type="dxa"/>
            <w:tcBorders>
              <w:top w:val="nil"/>
              <w:left w:val="single" w:sz="4" w:space="0" w:color="auto"/>
              <w:bottom w:val="double" w:sz="6" w:space="0" w:color="auto"/>
              <w:right w:val="nil"/>
            </w:tcBorders>
            <w:shd w:val="clear" w:color="auto" w:fill="auto"/>
            <w:noWrap/>
            <w:vAlign w:val="bottom"/>
            <w:hideMark/>
          </w:tcPr>
          <w:p w14:paraId="5C512E5F"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r w:rsidRPr="007E2C25">
              <w:rPr>
                <w:rFonts w:ascii="Times New Roman" w:eastAsia="Times New Roman" w:hAnsi="Times New Roman" w:cs="Times New Roman"/>
                <w:color w:val="000000"/>
                <w:sz w:val="24"/>
                <w:szCs w:val="24"/>
                <w:lang w:eastAsia="et-EE"/>
              </w:rPr>
              <w:t>Kehaline kasvatus</w:t>
            </w:r>
          </w:p>
        </w:tc>
        <w:tc>
          <w:tcPr>
            <w:tcW w:w="429" w:type="dxa"/>
            <w:tcBorders>
              <w:top w:val="nil"/>
              <w:left w:val="nil"/>
              <w:bottom w:val="double" w:sz="6" w:space="0" w:color="auto"/>
              <w:right w:val="single" w:sz="8" w:space="0" w:color="auto"/>
            </w:tcBorders>
            <w:shd w:val="clear" w:color="auto" w:fill="auto"/>
            <w:noWrap/>
            <w:vAlign w:val="bottom"/>
          </w:tcPr>
          <w:p w14:paraId="316CD5CB" w14:textId="77777777" w:rsidR="009033B5" w:rsidRPr="007E2C25" w:rsidRDefault="009033B5" w:rsidP="002C59CB">
            <w:pPr>
              <w:spacing w:after="0" w:line="240" w:lineRule="auto"/>
              <w:rPr>
                <w:rFonts w:ascii="Times New Roman" w:eastAsia="Times New Roman" w:hAnsi="Times New Roman" w:cs="Times New Roman"/>
                <w:color w:val="000000"/>
                <w:sz w:val="24"/>
                <w:szCs w:val="24"/>
                <w:lang w:eastAsia="et-EE"/>
              </w:rPr>
            </w:pPr>
          </w:p>
        </w:tc>
        <w:tc>
          <w:tcPr>
            <w:tcW w:w="441" w:type="dxa"/>
            <w:tcBorders>
              <w:top w:val="nil"/>
              <w:left w:val="nil"/>
              <w:bottom w:val="double" w:sz="6" w:space="0" w:color="auto"/>
              <w:right w:val="single" w:sz="4" w:space="0" w:color="auto"/>
            </w:tcBorders>
            <w:shd w:val="clear" w:color="auto" w:fill="auto"/>
            <w:noWrap/>
            <w:vAlign w:val="bottom"/>
          </w:tcPr>
          <w:p w14:paraId="37529A13"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530" w:type="dxa"/>
            <w:tcBorders>
              <w:top w:val="nil"/>
              <w:left w:val="nil"/>
              <w:bottom w:val="double" w:sz="6" w:space="0" w:color="auto"/>
              <w:right w:val="single" w:sz="4" w:space="0" w:color="auto"/>
            </w:tcBorders>
            <w:shd w:val="clear" w:color="auto" w:fill="auto"/>
            <w:noWrap/>
            <w:vAlign w:val="bottom"/>
          </w:tcPr>
          <w:p w14:paraId="76ED8FC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3</w:t>
            </w:r>
          </w:p>
        </w:tc>
        <w:tc>
          <w:tcPr>
            <w:tcW w:w="441" w:type="dxa"/>
            <w:tcBorders>
              <w:top w:val="nil"/>
              <w:left w:val="nil"/>
              <w:bottom w:val="double" w:sz="6" w:space="0" w:color="auto"/>
              <w:right w:val="single" w:sz="4" w:space="0" w:color="auto"/>
            </w:tcBorders>
            <w:shd w:val="clear" w:color="auto" w:fill="auto"/>
            <w:noWrap/>
            <w:vAlign w:val="bottom"/>
          </w:tcPr>
          <w:p w14:paraId="12B102E9"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3</w:t>
            </w:r>
          </w:p>
        </w:tc>
        <w:tc>
          <w:tcPr>
            <w:tcW w:w="441" w:type="dxa"/>
            <w:tcBorders>
              <w:top w:val="nil"/>
              <w:left w:val="nil"/>
              <w:bottom w:val="double" w:sz="6" w:space="0" w:color="auto"/>
              <w:right w:val="single" w:sz="4" w:space="0" w:color="auto"/>
            </w:tcBorders>
            <w:shd w:val="clear" w:color="auto" w:fill="auto"/>
            <w:noWrap/>
            <w:vAlign w:val="bottom"/>
          </w:tcPr>
          <w:p w14:paraId="2BC95AD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double" w:sz="6" w:space="0" w:color="auto"/>
              <w:right w:val="single" w:sz="4" w:space="0" w:color="auto"/>
            </w:tcBorders>
            <w:shd w:val="clear" w:color="auto" w:fill="auto"/>
            <w:noWrap/>
            <w:vAlign w:val="bottom"/>
          </w:tcPr>
          <w:p w14:paraId="66ADEA47"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double" w:sz="6" w:space="0" w:color="auto"/>
              <w:right w:val="single" w:sz="4" w:space="0" w:color="auto"/>
            </w:tcBorders>
            <w:shd w:val="clear" w:color="auto" w:fill="auto"/>
            <w:noWrap/>
            <w:vAlign w:val="bottom"/>
          </w:tcPr>
          <w:p w14:paraId="39018447"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602" w:type="dxa"/>
            <w:tcBorders>
              <w:top w:val="nil"/>
              <w:left w:val="single" w:sz="4" w:space="0" w:color="auto"/>
              <w:bottom w:val="double" w:sz="6" w:space="0" w:color="auto"/>
              <w:right w:val="single" w:sz="4" w:space="0" w:color="auto"/>
            </w:tcBorders>
            <w:shd w:val="clear" w:color="auto" w:fill="auto"/>
            <w:noWrap/>
            <w:vAlign w:val="bottom"/>
          </w:tcPr>
          <w:p w14:paraId="0A3C738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567" w:type="dxa"/>
            <w:tcBorders>
              <w:top w:val="nil"/>
              <w:left w:val="nil"/>
              <w:bottom w:val="double" w:sz="6" w:space="0" w:color="auto"/>
              <w:right w:val="single" w:sz="4" w:space="0" w:color="auto"/>
            </w:tcBorders>
            <w:shd w:val="clear" w:color="auto" w:fill="auto"/>
            <w:noWrap/>
            <w:vAlign w:val="bottom"/>
          </w:tcPr>
          <w:p w14:paraId="4C28024A"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double" w:sz="6" w:space="0" w:color="auto"/>
              <w:right w:val="single" w:sz="4" w:space="0" w:color="auto"/>
            </w:tcBorders>
            <w:shd w:val="clear" w:color="auto" w:fill="auto"/>
            <w:noWrap/>
            <w:vAlign w:val="bottom"/>
          </w:tcPr>
          <w:p w14:paraId="35ECB65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nil"/>
              <w:bottom w:val="double" w:sz="6" w:space="0" w:color="auto"/>
              <w:right w:val="single" w:sz="8" w:space="0" w:color="auto"/>
            </w:tcBorders>
            <w:shd w:val="clear" w:color="auto" w:fill="auto"/>
            <w:noWrap/>
            <w:vAlign w:val="bottom"/>
            <w:hideMark/>
          </w:tcPr>
          <w:p w14:paraId="551BD8D5"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0C0F82AC" w14:textId="77777777" w:rsidTr="002C59CB">
        <w:trPr>
          <w:trHeight w:val="558"/>
        </w:trPr>
        <w:tc>
          <w:tcPr>
            <w:tcW w:w="2404" w:type="dxa"/>
            <w:tcBorders>
              <w:top w:val="nil"/>
              <w:left w:val="single" w:sz="4" w:space="0" w:color="auto"/>
              <w:bottom w:val="single" w:sz="4" w:space="0" w:color="auto"/>
              <w:right w:val="nil"/>
            </w:tcBorders>
            <w:shd w:val="clear" w:color="auto" w:fill="F7CAAC" w:themeFill="accent2" w:themeFillTint="66"/>
            <w:noWrap/>
            <w:vAlign w:val="bottom"/>
            <w:hideMark/>
          </w:tcPr>
          <w:p w14:paraId="2ADCA8A5" w14:textId="77777777" w:rsidR="009033B5" w:rsidRPr="007E2C25" w:rsidRDefault="009033B5" w:rsidP="002C59CB">
            <w:pPr>
              <w:spacing w:after="0" w:line="240" w:lineRule="auto"/>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 xml:space="preserve">Valikõppeained </w:t>
            </w:r>
          </w:p>
        </w:tc>
        <w:tc>
          <w:tcPr>
            <w:tcW w:w="429" w:type="dxa"/>
            <w:tcBorders>
              <w:top w:val="nil"/>
              <w:left w:val="nil"/>
              <w:bottom w:val="single" w:sz="4" w:space="0" w:color="auto"/>
              <w:right w:val="single" w:sz="8" w:space="0" w:color="auto"/>
            </w:tcBorders>
            <w:shd w:val="clear" w:color="auto" w:fill="F7CAAC" w:themeFill="accent2" w:themeFillTint="66"/>
            <w:noWrap/>
            <w:vAlign w:val="bottom"/>
          </w:tcPr>
          <w:p w14:paraId="6E3E84ED" w14:textId="77777777" w:rsidR="009033B5" w:rsidRPr="007E2C25" w:rsidRDefault="009033B5" w:rsidP="002C59CB">
            <w:pPr>
              <w:spacing w:after="0" w:line="240" w:lineRule="auto"/>
              <w:jc w:val="right"/>
              <w:rPr>
                <w:rFonts w:ascii="Times New Roman" w:eastAsia="Times New Roman" w:hAnsi="Times New Roman" w:cs="Times New Roman"/>
                <w:color w:val="000000"/>
                <w:sz w:val="24"/>
                <w:szCs w:val="24"/>
                <w:lang w:eastAsia="et-EE"/>
              </w:rPr>
            </w:pPr>
          </w:p>
        </w:tc>
        <w:tc>
          <w:tcPr>
            <w:tcW w:w="441" w:type="dxa"/>
            <w:tcBorders>
              <w:top w:val="nil"/>
              <w:left w:val="nil"/>
              <w:bottom w:val="single" w:sz="4" w:space="0" w:color="auto"/>
              <w:right w:val="single" w:sz="4" w:space="0" w:color="auto"/>
            </w:tcBorders>
            <w:shd w:val="clear" w:color="auto" w:fill="F7CAAC" w:themeFill="accent2" w:themeFillTint="66"/>
            <w:noWrap/>
            <w:vAlign w:val="bottom"/>
          </w:tcPr>
          <w:p w14:paraId="6F7E60C5"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530" w:type="dxa"/>
            <w:tcBorders>
              <w:top w:val="nil"/>
              <w:left w:val="nil"/>
              <w:bottom w:val="single" w:sz="4" w:space="0" w:color="auto"/>
              <w:right w:val="single" w:sz="4" w:space="0" w:color="auto"/>
            </w:tcBorders>
            <w:shd w:val="clear" w:color="auto" w:fill="F7CAAC" w:themeFill="accent2" w:themeFillTint="66"/>
            <w:noWrap/>
            <w:vAlign w:val="bottom"/>
          </w:tcPr>
          <w:p w14:paraId="5E535C54"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c>
          <w:tcPr>
            <w:tcW w:w="441" w:type="dxa"/>
            <w:tcBorders>
              <w:top w:val="nil"/>
              <w:left w:val="nil"/>
              <w:bottom w:val="single" w:sz="4" w:space="0" w:color="auto"/>
              <w:right w:val="single" w:sz="4" w:space="0" w:color="auto"/>
            </w:tcBorders>
            <w:shd w:val="clear" w:color="auto" w:fill="F7CAAC" w:themeFill="accent2" w:themeFillTint="66"/>
            <w:noWrap/>
            <w:vAlign w:val="bottom"/>
          </w:tcPr>
          <w:p w14:paraId="3F09D89C"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F7CAAC" w:themeFill="accent2" w:themeFillTint="66"/>
            <w:noWrap/>
            <w:vAlign w:val="bottom"/>
          </w:tcPr>
          <w:p w14:paraId="77C7A73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F7CAAC" w:themeFill="accent2" w:themeFillTint="66"/>
            <w:noWrap/>
            <w:vAlign w:val="bottom"/>
          </w:tcPr>
          <w:p w14:paraId="416610CA"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41" w:type="dxa"/>
            <w:tcBorders>
              <w:top w:val="nil"/>
              <w:left w:val="nil"/>
              <w:bottom w:val="single" w:sz="4" w:space="0" w:color="auto"/>
              <w:right w:val="single" w:sz="4" w:space="0" w:color="auto"/>
            </w:tcBorders>
            <w:shd w:val="clear" w:color="auto" w:fill="F7CAAC" w:themeFill="accent2" w:themeFillTint="66"/>
            <w:noWrap/>
            <w:vAlign w:val="bottom"/>
          </w:tcPr>
          <w:p w14:paraId="039EF751"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602" w:type="dxa"/>
            <w:tcBorders>
              <w:top w:val="nil"/>
              <w:left w:val="single" w:sz="4" w:space="0" w:color="auto"/>
              <w:bottom w:val="single" w:sz="4" w:space="0" w:color="auto"/>
              <w:right w:val="single" w:sz="4" w:space="0" w:color="auto"/>
            </w:tcBorders>
            <w:shd w:val="clear" w:color="auto" w:fill="F7CAAC" w:themeFill="accent2" w:themeFillTint="66"/>
            <w:noWrap/>
            <w:vAlign w:val="bottom"/>
          </w:tcPr>
          <w:p w14:paraId="0482A16A"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567" w:type="dxa"/>
            <w:tcBorders>
              <w:top w:val="nil"/>
              <w:left w:val="nil"/>
              <w:bottom w:val="single" w:sz="4" w:space="0" w:color="auto"/>
              <w:right w:val="single" w:sz="4" w:space="0" w:color="auto"/>
            </w:tcBorders>
            <w:shd w:val="clear" w:color="auto" w:fill="F7CAAC" w:themeFill="accent2" w:themeFillTint="66"/>
            <w:noWrap/>
            <w:vAlign w:val="bottom"/>
          </w:tcPr>
          <w:p w14:paraId="227721D2"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single" w:sz="8" w:space="0" w:color="auto"/>
              <w:bottom w:val="single" w:sz="4" w:space="0" w:color="auto"/>
              <w:right w:val="single" w:sz="4" w:space="0" w:color="auto"/>
            </w:tcBorders>
            <w:shd w:val="clear" w:color="auto" w:fill="F7CAAC" w:themeFill="accent2" w:themeFillTint="66"/>
            <w:noWrap/>
            <w:vAlign w:val="bottom"/>
          </w:tcPr>
          <w:p w14:paraId="4F59459D"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r w:rsidRPr="007E2C25">
              <w:rPr>
                <w:rFonts w:ascii="Times New Roman" w:eastAsia="Times New Roman" w:hAnsi="Times New Roman" w:cs="Times New Roman"/>
                <w:b/>
                <w:color w:val="000000"/>
                <w:sz w:val="24"/>
                <w:szCs w:val="24"/>
                <w:lang w:eastAsia="et-EE"/>
              </w:rPr>
              <w:t>2</w:t>
            </w:r>
          </w:p>
        </w:tc>
        <w:tc>
          <w:tcPr>
            <w:tcW w:w="425" w:type="dxa"/>
            <w:tcBorders>
              <w:top w:val="nil"/>
              <w:left w:val="nil"/>
              <w:bottom w:val="single" w:sz="4" w:space="0" w:color="auto"/>
              <w:right w:val="single" w:sz="8" w:space="0" w:color="auto"/>
            </w:tcBorders>
            <w:shd w:val="clear" w:color="auto" w:fill="F7CAAC" w:themeFill="accent2" w:themeFillTint="66"/>
            <w:noWrap/>
            <w:vAlign w:val="bottom"/>
          </w:tcPr>
          <w:p w14:paraId="2ED06716" w14:textId="77777777" w:rsidR="009033B5" w:rsidRPr="007E2C25" w:rsidRDefault="009033B5" w:rsidP="002C59CB">
            <w:pPr>
              <w:spacing w:after="0" w:line="240" w:lineRule="auto"/>
              <w:jc w:val="center"/>
              <w:rPr>
                <w:rFonts w:ascii="Times New Roman" w:eastAsia="Times New Roman" w:hAnsi="Times New Roman" w:cs="Times New Roman"/>
                <w:b/>
                <w:color w:val="000000"/>
                <w:sz w:val="24"/>
                <w:szCs w:val="24"/>
                <w:lang w:eastAsia="et-EE"/>
              </w:rPr>
            </w:pPr>
          </w:p>
        </w:tc>
      </w:tr>
      <w:tr w:rsidR="009033B5" w:rsidRPr="007E2C25" w14:paraId="5A385177" w14:textId="77777777" w:rsidTr="002C59CB">
        <w:trPr>
          <w:trHeight w:val="375"/>
        </w:trPr>
        <w:tc>
          <w:tcPr>
            <w:tcW w:w="2404" w:type="dxa"/>
            <w:tcBorders>
              <w:top w:val="nil"/>
              <w:left w:val="single" w:sz="4" w:space="0" w:color="auto"/>
              <w:bottom w:val="single" w:sz="4" w:space="0" w:color="auto"/>
              <w:right w:val="nil"/>
            </w:tcBorders>
            <w:shd w:val="clear" w:color="auto" w:fill="auto"/>
            <w:noWrap/>
            <w:vAlign w:val="bottom"/>
            <w:hideMark/>
          </w:tcPr>
          <w:p w14:paraId="4A14C57E"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KOKKU/Lubatud koormus</w:t>
            </w:r>
          </w:p>
        </w:tc>
        <w:tc>
          <w:tcPr>
            <w:tcW w:w="429" w:type="dxa"/>
            <w:tcBorders>
              <w:top w:val="nil"/>
              <w:left w:val="nil"/>
              <w:bottom w:val="single" w:sz="4" w:space="0" w:color="auto"/>
              <w:right w:val="single" w:sz="8" w:space="0" w:color="auto"/>
            </w:tcBorders>
            <w:shd w:val="clear" w:color="auto" w:fill="auto"/>
            <w:noWrap/>
            <w:vAlign w:val="bottom"/>
          </w:tcPr>
          <w:p w14:paraId="19E957C8"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p>
        </w:tc>
        <w:tc>
          <w:tcPr>
            <w:tcW w:w="441" w:type="dxa"/>
            <w:tcBorders>
              <w:top w:val="nil"/>
              <w:left w:val="nil"/>
              <w:bottom w:val="single" w:sz="4" w:space="0" w:color="auto"/>
              <w:right w:val="nil"/>
            </w:tcBorders>
            <w:shd w:val="clear" w:color="auto" w:fill="auto"/>
            <w:vAlign w:val="bottom"/>
            <w:hideMark/>
          </w:tcPr>
          <w:p w14:paraId="27D94170"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20</w:t>
            </w:r>
          </w:p>
        </w:tc>
        <w:tc>
          <w:tcPr>
            <w:tcW w:w="530" w:type="dxa"/>
            <w:tcBorders>
              <w:top w:val="nil"/>
              <w:left w:val="nil"/>
              <w:bottom w:val="single" w:sz="4" w:space="0" w:color="auto"/>
              <w:right w:val="nil"/>
            </w:tcBorders>
            <w:shd w:val="clear" w:color="auto" w:fill="auto"/>
            <w:vAlign w:val="bottom"/>
            <w:hideMark/>
          </w:tcPr>
          <w:p w14:paraId="54B03EDA"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23</w:t>
            </w:r>
          </w:p>
        </w:tc>
        <w:tc>
          <w:tcPr>
            <w:tcW w:w="441" w:type="dxa"/>
            <w:tcBorders>
              <w:top w:val="nil"/>
              <w:left w:val="nil"/>
              <w:bottom w:val="single" w:sz="4" w:space="0" w:color="auto"/>
              <w:right w:val="nil"/>
            </w:tcBorders>
            <w:shd w:val="clear" w:color="auto" w:fill="auto"/>
            <w:vAlign w:val="bottom"/>
            <w:hideMark/>
          </w:tcPr>
          <w:p w14:paraId="086810E2"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25</w:t>
            </w:r>
          </w:p>
        </w:tc>
        <w:tc>
          <w:tcPr>
            <w:tcW w:w="441" w:type="dxa"/>
            <w:tcBorders>
              <w:top w:val="nil"/>
              <w:left w:val="nil"/>
              <w:bottom w:val="single" w:sz="8" w:space="0" w:color="auto"/>
              <w:right w:val="nil"/>
            </w:tcBorders>
            <w:shd w:val="clear" w:color="auto" w:fill="auto"/>
            <w:vAlign w:val="bottom"/>
            <w:hideMark/>
          </w:tcPr>
          <w:p w14:paraId="1B5C5FDB"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25</w:t>
            </w:r>
          </w:p>
        </w:tc>
        <w:tc>
          <w:tcPr>
            <w:tcW w:w="441" w:type="dxa"/>
            <w:tcBorders>
              <w:top w:val="nil"/>
              <w:left w:val="nil"/>
              <w:bottom w:val="single" w:sz="8" w:space="0" w:color="auto"/>
              <w:right w:val="nil"/>
            </w:tcBorders>
            <w:shd w:val="clear" w:color="auto" w:fill="auto"/>
            <w:vAlign w:val="bottom"/>
            <w:hideMark/>
          </w:tcPr>
          <w:p w14:paraId="41D61F6A"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p>
        </w:tc>
        <w:tc>
          <w:tcPr>
            <w:tcW w:w="441" w:type="dxa"/>
            <w:tcBorders>
              <w:top w:val="nil"/>
              <w:left w:val="nil"/>
              <w:bottom w:val="single" w:sz="8" w:space="0" w:color="auto"/>
              <w:right w:val="nil"/>
            </w:tcBorders>
            <w:shd w:val="clear" w:color="auto" w:fill="auto"/>
            <w:vAlign w:val="bottom"/>
            <w:hideMark/>
          </w:tcPr>
          <w:p w14:paraId="4E7FEA97"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30</w:t>
            </w:r>
          </w:p>
        </w:tc>
        <w:tc>
          <w:tcPr>
            <w:tcW w:w="602" w:type="dxa"/>
            <w:tcBorders>
              <w:top w:val="nil"/>
              <w:left w:val="single" w:sz="4" w:space="0" w:color="auto"/>
              <w:bottom w:val="single" w:sz="4" w:space="0" w:color="auto"/>
              <w:right w:val="nil"/>
            </w:tcBorders>
            <w:shd w:val="clear" w:color="auto" w:fill="auto"/>
            <w:vAlign w:val="bottom"/>
            <w:hideMark/>
          </w:tcPr>
          <w:p w14:paraId="1C578ED4"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30</w:t>
            </w:r>
          </w:p>
        </w:tc>
        <w:tc>
          <w:tcPr>
            <w:tcW w:w="567" w:type="dxa"/>
            <w:tcBorders>
              <w:top w:val="nil"/>
              <w:left w:val="nil"/>
              <w:bottom w:val="single" w:sz="4" w:space="0" w:color="auto"/>
              <w:right w:val="nil"/>
            </w:tcBorders>
            <w:shd w:val="clear" w:color="auto" w:fill="auto"/>
            <w:vAlign w:val="bottom"/>
            <w:hideMark/>
          </w:tcPr>
          <w:p w14:paraId="660F2B09"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32</w:t>
            </w:r>
          </w:p>
        </w:tc>
        <w:tc>
          <w:tcPr>
            <w:tcW w:w="425" w:type="dxa"/>
            <w:tcBorders>
              <w:top w:val="nil"/>
              <w:left w:val="single" w:sz="8" w:space="0" w:color="auto"/>
              <w:bottom w:val="single" w:sz="4" w:space="0" w:color="auto"/>
              <w:right w:val="nil"/>
            </w:tcBorders>
            <w:shd w:val="clear" w:color="auto" w:fill="auto"/>
            <w:vAlign w:val="bottom"/>
            <w:hideMark/>
          </w:tcPr>
          <w:p w14:paraId="6EF2F82B"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p>
        </w:tc>
        <w:tc>
          <w:tcPr>
            <w:tcW w:w="425" w:type="dxa"/>
            <w:tcBorders>
              <w:top w:val="nil"/>
              <w:left w:val="nil"/>
              <w:bottom w:val="single" w:sz="4" w:space="0" w:color="auto"/>
              <w:right w:val="single" w:sz="8" w:space="0" w:color="auto"/>
            </w:tcBorders>
            <w:shd w:val="clear" w:color="auto" w:fill="auto"/>
            <w:vAlign w:val="bottom"/>
            <w:hideMark/>
          </w:tcPr>
          <w:p w14:paraId="7A278C25" w14:textId="77777777" w:rsidR="009033B5" w:rsidRPr="007E2C25" w:rsidRDefault="009033B5" w:rsidP="002C59CB">
            <w:pPr>
              <w:spacing w:after="0" w:line="240" w:lineRule="auto"/>
              <w:jc w:val="center"/>
              <w:rPr>
                <w:rFonts w:ascii="Times New Roman" w:eastAsia="Times New Roman" w:hAnsi="Times New Roman" w:cs="Times New Roman"/>
                <w:b/>
                <w:bCs/>
                <w:color w:val="000000"/>
                <w:sz w:val="24"/>
                <w:szCs w:val="24"/>
                <w:lang w:eastAsia="et-EE"/>
              </w:rPr>
            </w:pPr>
            <w:r w:rsidRPr="007E2C25">
              <w:rPr>
                <w:rFonts w:ascii="Times New Roman" w:eastAsia="Times New Roman" w:hAnsi="Times New Roman" w:cs="Times New Roman"/>
                <w:b/>
                <w:bCs/>
                <w:color w:val="000000"/>
                <w:sz w:val="24"/>
                <w:szCs w:val="24"/>
                <w:lang w:eastAsia="et-EE"/>
              </w:rPr>
              <w:t>32</w:t>
            </w:r>
          </w:p>
        </w:tc>
      </w:tr>
    </w:tbl>
    <w:p w14:paraId="67382E69" w14:textId="6C9EE212" w:rsidR="00824D5A" w:rsidRPr="007E2C25" w:rsidRDefault="00D44BA3" w:rsidP="00A003F6">
      <w:p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 </w:t>
      </w:r>
      <w:r w:rsidR="00824D5A" w:rsidRPr="007E2C25">
        <w:rPr>
          <w:rFonts w:ascii="Times New Roman" w:eastAsia="Times New Roman" w:hAnsi="Times New Roman" w:cs="Times New Roman"/>
          <w:sz w:val="24"/>
          <w:szCs w:val="24"/>
          <w:lang w:val="en-US"/>
        </w:rPr>
        <w:t>Ainevaldkondade nädalatundide arv põhikoolis</w:t>
      </w:r>
      <w:r w:rsidR="006457EF" w:rsidRPr="007E2C25">
        <w:rPr>
          <w:rFonts w:ascii="Times New Roman" w:eastAsia="Times New Roman" w:hAnsi="Times New Roman" w:cs="Times New Roman"/>
          <w:sz w:val="24"/>
          <w:szCs w:val="24"/>
          <w:lang w:val="en-US"/>
        </w:rPr>
        <w:t>:</w:t>
      </w:r>
    </w:p>
    <w:tbl>
      <w:tblPr>
        <w:tblW w:w="0" w:type="auto"/>
        <w:tblCellMar>
          <w:left w:w="0" w:type="dxa"/>
          <w:right w:w="0" w:type="dxa"/>
        </w:tblCellMar>
        <w:tblLook w:val="04A0" w:firstRow="1" w:lastRow="0" w:firstColumn="1" w:lastColumn="0" w:noHBand="0" w:noVBand="1"/>
      </w:tblPr>
      <w:tblGrid>
        <w:gridCol w:w="2773"/>
        <w:gridCol w:w="2913"/>
        <w:gridCol w:w="2933"/>
      </w:tblGrid>
      <w:tr w:rsidR="00824D5A" w:rsidRPr="007E2C25" w14:paraId="6A193748" w14:textId="77777777" w:rsidTr="00824D5A">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1595AE4" w14:textId="77777777" w:rsidR="00824D5A" w:rsidRPr="007E2C25" w:rsidRDefault="00824D5A" w:rsidP="00A003F6">
            <w:p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I kooliastmes (1.-3. klass)</w:t>
            </w:r>
          </w:p>
          <w:p w14:paraId="0C00DA7D" w14:textId="77777777" w:rsidR="00824D5A" w:rsidRPr="007E2C25" w:rsidRDefault="00824D5A" w:rsidP="00CF0711">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Keel ja kirjandus - 19</w:t>
            </w:r>
          </w:p>
          <w:p w14:paraId="17CA920E" w14:textId="77777777" w:rsidR="00824D5A" w:rsidRPr="007E2C25" w:rsidRDefault="00824D5A" w:rsidP="00CF0711">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Kehaline kasvatus - 8</w:t>
            </w:r>
          </w:p>
          <w:p w14:paraId="5151CFBE" w14:textId="77777777" w:rsidR="00824D5A" w:rsidRPr="007E2C25" w:rsidRDefault="00824D5A" w:rsidP="00CF0711">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Kunstiained - 10,5</w:t>
            </w:r>
          </w:p>
          <w:p w14:paraId="4A9B8FC1" w14:textId="77777777" w:rsidR="00824D5A" w:rsidRPr="007E2C25" w:rsidRDefault="00824D5A" w:rsidP="00CF0711">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Loodusained - 3</w:t>
            </w:r>
          </w:p>
          <w:p w14:paraId="4CE6AFE3" w14:textId="77777777" w:rsidR="00824D5A" w:rsidRPr="007E2C25" w:rsidRDefault="00824D5A" w:rsidP="00CF0711">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Matemaatika -10</w:t>
            </w:r>
          </w:p>
          <w:p w14:paraId="48F669F6" w14:textId="77777777" w:rsidR="00824D5A" w:rsidRPr="007E2C25" w:rsidRDefault="00824D5A" w:rsidP="00CF0711">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Sotsiaalained - 2</w:t>
            </w:r>
          </w:p>
          <w:p w14:paraId="304BDBAF" w14:textId="77777777" w:rsidR="00824D5A" w:rsidRPr="007E2C25" w:rsidRDefault="00824D5A" w:rsidP="00CF0711">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Tehnoloogia - 4,5</w:t>
            </w:r>
          </w:p>
          <w:p w14:paraId="69378FD4" w14:textId="77777777" w:rsidR="00824D5A" w:rsidRPr="007E2C25" w:rsidRDefault="00824D5A" w:rsidP="00CF0711">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 xml:space="preserve">Võõrkeeled </w:t>
            </w:r>
            <w:r w:rsidR="0002030C" w:rsidRPr="007E2C25">
              <w:rPr>
                <w:rFonts w:ascii="Times New Roman" w:eastAsia="Times New Roman" w:hAnsi="Times New Roman" w:cs="Times New Roman"/>
                <w:i/>
                <w:iCs/>
                <w:color w:val="172B4D"/>
                <w:sz w:val="24"/>
                <w:szCs w:val="24"/>
                <w:lang w:val="en-US"/>
              </w:rPr>
              <w:t>–</w:t>
            </w:r>
            <w:r w:rsidRPr="007E2C25">
              <w:rPr>
                <w:rFonts w:ascii="Times New Roman" w:eastAsia="Times New Roman" w:hAnsi="Times New Roman" w:cs="Times New Roman"/>
                <w:i/>
                <w:iCs/>
                <w:color w:val="172B4D"/>
                <w:sz w:val="24"/>
                <w:szCs w:val="24"/>
                <w:lang w:val="en-US"/>
              </w:rPr>
              <w:t xml:space="preserve"> 3</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395AE41" w14:textId="77777777" w:rsidR="00824D5A" w:rsidRPr="007E2C25" w:rsidRDefault="00824D5A" w:rsidP="00A003F6">
            <w:p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II kooliastmes (4.-6. klass) </w:t>
            </w:r>
          </w:p>
          <w:p w14:paraId="704ABF37" w14:textId="77777777" w:rsidR="00824D5A" w:rsidRPr="007E2C25" w:rsidRDefault="00824D5A" w:rsidP="00CF0711">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Keel ja kirjandus -15</w:t>
            </w:r>
          </w:p>
          <w:p w14:paraId="7E968562" w14:textId="77777777" w:rsidR="00824D5A" w:rsidRPr="007E2C25" w:rsidRDefault="00824D5A" w:rsidP="00CF0711">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Kehaline kasvatus - 8</w:t>
            </w:r>
          </w:p>
          <w:p w14:paraId="6F87E9B9" w14:textId="77777777" w:rsidR="00824D5A" w:rsidRPr="007E2C25" w:rsidRDefault="00824D5A" w:rsidP="00CF0711">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Kunstiained - 7</w:t>
            </w:r>
          </w:p>
          <w:p w14:paraId="4C1E586A" w14:textId="77777777" w:rsidR="00824D5A" w:rsidRPr="007E2C25" w:rsidRDefault="00824D5A" w:rsidP="00CF0711">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Loodusained - 7</w:t>
            </w:r>
          </w:p>
          <w:p w14:paraId="4332BE3D" w14:textId="77777777" w:rsidR="00824D5A" w:rsidRPr="007E2C25" w:rsidRDefault="00824D5A" w:rsidP="00CF0711">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Matemaatika - 13</w:t>
            </w:r>
          </w:p>
          <w:p w14:paraId="0CB8FAF0" w14:textId="77777777" w:rsidR="00824D5A" w:rsidRPr="007E2C25" w:rsidRDefault="00824D5A" w:rsidP="00CF0711">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Sotsiaalained - 6</w:t>
            </w:r>
          </w:p>
          <w:p w14:paraId="2F7F7552" w14:textId="77777777" w:rsidR="00824D5A" w:rsidRPr="007E2C25" w:rsidRDefault="00824D5A" w:rsidP="00CF0711">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Tehnoloogia - 5</w:t>
            </w:r>
          </w:p>
          <w:p w14:paraId="47C4A41A" w14:textId="31D9D55C" w:rsidR="00824D5A" w:rsidRPr="007E2C25" w:rsidRDefault="00824D5A" w:rsidP="00CF0711">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 xml:space="preserve">Võõrkeeled </w:t>
            </w:r>
            <w:r w:rsidR="005F4C16" w:rsidRPr="007E2C25">
              <w:rPr>
                <w:rFonts w:ascii="Times New Roman" w:eastAsia="Times New Roman" w:hAnsi="Times New Roman" w:cs="Times New Roman"/>
                <w:i/>
                <w:iCs/>
                <w:color w:val="172B4D"/>
                <w:sz w:val="24"/>
                <w:szCs w:val="24"/>
                <w:lang w:val="en-US"/>
              </w:rPr>
              <w:t>–</w:t>
            </w:r>
            <w:r w:rsidRPr="007E2C25">
              <w:rPr>
                <w:rFonts w:ascii="Times New Roman" w:eastAsia="Times New Roman" w:hAnsi="Times New Roman" w:cs="Times New Roman"/>
                <w:i/>
                <w:iCs/>
                <w:color w:val="172B4D"/>
                <w:sz w:val="24"/>
                <w:szCs w:val="24"/>
                <w:lang w:val="en-US"/>
              </w:rPr>
              <w:t xml:space="preserve"> 12</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DD86710" w14:textId="77777777" w:rsidR="00824D5A" w:rsidRPr="007E2C25" w:rsidRDefault="00824D5A" w:rsidP="00A003F6">
            <w:p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III kooliastmes (6.-9. klass)</w:t>
            </w:r>
          </w:p>
          <w:p w14:paraId="51F6C70C" w14:textId="77777777" w:rsidR="00824D5A" w:rsidRPr="007E2C25" w:rsidRDefault="00824D5A" w:rsidP="00CF0711">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Keel ja kirjandus -12</w:t>
            </w:r>
          </w:p>
          <w:p w14:paraId="033F0954" w14:textId="77777777" w:rsidR="00824D5A" w:rsidRPr="007E2C25" w:rsidRDefault="00824D5A" w:rsidP="00CF0711">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Kehaline kasvatus - 6</w:t>
            </w:r>
          </w:p>
          <w:p w14:paraId="2455998F" w14:textId="77777777" w:rsidR="00824D5A" w:rsidRPr="007E2C25" w:rsidRDefault="00824D5A" w:rsidP="00CF0711">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Kunstiained - 6</w:t>
            </w:r>
          </w:p>
          <w:p w14:paraId="02F0C5B7" w14:textId="77777777" w:rsidR="00824D5A" w:rsidRPr="007E2C25" w:rsidRDefault="00824D5A" w:rsidP="00CF0711">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Loodusained - 20</w:t>
            </w:r>
          </w:p>
          <w:p w14:paraId="69DDC1E3" w14:textId="77777777" w:rsidR="00824D5A" w:rsidRPr="007E2C25" w:rsidRDefault="00824D5A" w:rsidP="00CF0711">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Matemaatika - 13</w:t>
            </w:r>
          </w:p>
          <w:p w14:paraId="7B641B72" w14:textId="77777777" w:rsidR="00824D5A" w:rsidRPr="007E2C25" w:rsidRDefault="00824D5A" w:rsidP="00CF0711">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Sotsiaalained - 10</w:t>
            </w:r>
          </w:p>
          <w:p w14:paraId="4A7DF088" w14:textId="77777777" w:rsidR="00824D5A" w:rsidRPr="007E2C25" w:rsidRDefault="00824D5A" w:rsidP="00CF0711">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Tehnoloogia - 5</w:t>
            </w:r>
          </w:p>
          <w:p w14:paraId="5C815EA8" w14:textId="77777777" w:rsidR="00824D5A" w:rsidRPr="007E2C25" w:rsidRDefault="00824D5A" w:rsidP="00CF0711">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val="en-US"/>
              </w:rPr>
            </w:pPr>
            <w:r w:rsidRPr="007E2C25">
              <w:rPr>
                <w:rFonts w:ascii="Times New Roman" w:eastAsia="Times New Roman" w:hAnsi="Times New Roman" w:cs="Times New Roman"/>
                <w:i/>
                <w:iCs/>
                <w:color w:val="172B4D"/>
                <w:sz w:val="24"/>
                <w:szCs w:val="24"/>
                <w:lang w:val="en-US"/>
              </w:rPr>
              <w:t>Võõrkeeled - 18</w:t>
            </w:r>
          </w:p>
        </w:tc>
      </w:tr>
    </w:tbl>
    <w:p w14:paraId="646AC6B5" w14:textId="2A135C6C" w:rsidR="00824D5A" w:rsidRPr="007E2C25" w:rsidRDefault="00824D5A" w:rsidP="00A003F6">
      <w:pPr>
        <w:spacing w:before="150" w:after="0" w:line="360" w:lineRule="auto"/>
        <w:rPr>
          <w:rFonts w:ascii="Times New Roman" w:eastAsia="Times New Roman" w:hAnsi="Times New Roman" w:cs="Times New Roman"/>
          <w:sz w:val="24"/>
          <w:szCs w:val="24"/>
          <w:lang w:val="en-US"/>
        </w:rPr>
      </w:pPr>
    </w:p>
    <w:p w14:paraId="43CD699C" w14:textId="527C9D4D" w:rsidR="00D44BA3" w:rsidRDefault="00D44BA3" w:rsidP="00A003F6">
      <w:pPr>
        <w:spacing w:before="150" w:after="0" w:line="360" w:lineRule="auto"/>
        <w:rPr>
          <w:rFonts w:ascii="Times New Roman" w:eastAsia="Times New Roman" w:hAnsi="Times New Roman" w:cs="Times New Roman"/>
          <w:sz w:val="24"/>
          <w:szCs w:val="24"/>
          <w:lang w:val="en-US"/>
        </w:rPr>
      </w:pPr>
    </w:p>
    <w:p w14:paraId="11AB66F8" w14:textId="779A0352" w:rsidR="0097587C" w:rsidRDefault="0097587C" w:rsidP="00A003F6">
      <w:pPr>
        <w:spacing w:before="150" w:after="0" w:line="360" w:lineRule="auto"/>
        <w:rPr>
          <w:rFonts w:ascii="Times New Roman" w:eastAsia="Times New Roman" w:hAnsi="Times New Roman" w:cs="Times New Roman"/>
          <w:sz w:val="24"/>
          <w:szCs w:val="24"/>
          <w:lang w:val="en-US"/>
        </w:rPr>
      </w:pPr>
    </w:p>
    <w:p w14:paraId="6A7E48B6" w14:textId="77777777" w:rsidR="0097587C" w:rsidRPr="007E2C25" w:rsidRDefault="0097587C" w:rsidP="00A003F6">
      <w:pPr>
        <w:spacing w:before="150" w:after="0" w:line="360" w:lineRule="auto"/>
        <w:rPr>
          <w:rFonts w:ascii="Times New Roman" w:eastAsia="Times New Roman" w:hAnsi="Times New Roman" w:cs="Times New Roman"/>
          <w:sz w:val="24"/>
          <w:szCs w:val="24"/>
          <w:lang w:val="en-US"/>
        </w:rPr>
      </w:pPr>
    </w:p>
    <w:p w14:paraId="6F55E9C3" w14:textId="29CE646E" w:rsidR="00824D5A" w:rsidRPr="007E2C25" w:rsidRDefault="00824D5A" w:rsidP="00A003F6">
      <w:p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lastRenderedPageBreak/>
        <w:t>Ainevaldkondade</w:t>
      </w:r>
      <w:r w:rsidR="005F4C16" w:rsidRPr="007E2C25">
        <w:rPr>
          <w:rFonts w:ascii="Times New Roman" w:eastAsia="Times New Roman" w:hAnsi="Times New Roman" w:cs="Times New Roman"/>
          <w:sz w:val="24"/>
          <w:szCs w:val="24"/>
          <w:lang w:val="en-US"/>
        </w:rPr>
        <w:t xml:space="preserve"> kohustuslik</w:t>
      </w:r>
      <w:r w:rsidRPr="007E2C25">
        <w:rPr>
          <w:rFonts w:ascii="Times New Roman" w:eastAsia="Times New Roman" w:hAnsi="Times New Roman" w:cs="Times New Roman"/>
          <w:sz w:val="24"/>
          <w:szCs w:val="24"/>
          <w:lang w:val="en-US"/>
        </w:rPr>
        <w:t xml:space="preserve"> kursuste arv gümnaasiumis</w:t>
      </w:r>
    </w:p>
    <w:tbl>
      <w:tblPr>
        <w:tblW w:w="8477" w:type="dxa"/>
        <w:tblCellMar>
          <w:left w:w="0" w:type="dxa"/>
          <w:right w:w="0" w:type="dxa"/>
        </w:tblCellMar>
        <w:tblLook w:val="04A0" w:firstRow="1" w:lastRow="0" w:firstColumn="1" w:lastColumn="0" w:noHBand="0" w:noVBand="1"/>
      </w:tblPr>
      <w:tblGrid>
        <w:gridCol w:w="8477"/>
      </w:tblGrid>
      <w:tr w:rsidR="00824D5A" w:rsidRPr="007E2C25" w14:paraId="6CA49A1F" w14:textId="77777777" w:rsidTr="00824D5A">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0CDCF6C" w14:textId="429B115D" w:rsidR="005F4C16" w:rsidRPr="007E2C25" w:rsidRDefault="00824D5A" w:rsidP="00CF0711">
            <w:pPr>
              <w:pStyle w:val="ListParagraph"/>
              <w:numPr>
                <w:ilvl w:val="0"/>
                <w:numId w:val="1"/>
              </w:numPr>
              <w:spacing w:after="0" w:line="360" w:lineRule="auto"/>
              <w:rPr>
                <w:rFonts w:ascii="Times New Roman" w:eastAsia="Times New Roman" w:hAnsi="Times New Roman" w:cs="Times New Roman"/>
                <w:i/>
                <w:iCs/>
                <w:color w:val="172B4D"/>
                <w:sz w:val="24"/>
                <w:szCs w:val="24"/>
                <w:shd w:val="clear" w:color="auto" w:fill="FFFFFF"/>
                <w:lang w:val="en-US"/>
              </w:rPr>
            </w:pPr>
            <w:r w:rsidRPr="007E2C25">
              <w:rPr>
                <w:rFonts w:ascii="Times New Roman" w:eastAsia="Times New Roman" w:hAnsi="Times New Roman" w:cs="Times New Roman"/>
                <w:i/>
                <w:iCs/>
                <w:color w:val="172B4D"/>
                <w:sz w:val="24"/>
                <w:szCs w:val="24"/>
                <w:shd w:val="clear" w:color="auto" w:fill="FFFFFF"/>
                <w:lang w:val="en-US"/>
              </w:rPr>
              <w:t xml:space="preserve">keel ja kirjandus: 11 kursust </w:t>
            </w:r>
          </w:p>
          <w:p w14:paraId="78C7AC82" w14:textId="77777777" w:rsidR="005F4C16" w:rsidRPr="007E2C25" w:rsidRDefault="00824D5A" w:rsidP="00CF0711">
            <w:pPr>
              <w:pStyle w:val="ListParagraph"/>
              <w:numPr>
                <w:ilvl w:val="0"/>
                <w:numId w:val="1"/>
              </w:num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kehaline kasvatus: 5 kursust;</w:t>
            </w:r>
          </w:p>
          <w:p w14:paraId="25502DAB" w14:textId="77777777" w:rsidR="005F4C16" w:rsidRPr="007E2C25" w:rsidRDefault="00824D5A" w:rsidP="00CF0711">
            <w:pPr>
              <w:pStyle w:val="ListParagraph"/>
              <w:numPr>
                <w:ilvl w:val="0"/>
                <w:numId w:val="1"/>
              </w:num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kunstid: 5 kursust;</w:t>
            </w:r>
          </w:p>
          <w:p w14:paraId="5D41A06B" w14:textId="77777777" w:rsidR="005F4C16" w:rsidRPr="007E2C25" w:rsidRDefault="005F4C16" w:rsidP="00CF0711">
            <w:pPr>
              <w:pStyle w:val="ListParagraph"/>
              <w:numPr>
                <w:ilvl w:val="0"/>
                <w:numId w:val="1"/>
              </w:num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loodusained: 15 kursust;</w:t>
            </w:r>
          </w:p>
          <w:p w14:paraId="4A144D00" w14:textId="77777777" w:rsidR="005F4C16" w:rsidRPr="007E2C25" w:rsidRDefault="00824D5A" w:rsidP="00CF0711">
            <w:pPr>
              <w:pStyle w:val="ListParagraph"/>
              <w:numPr>
                <w:ilvl w:val="0"/>
                <w:numId w:val="1"/>
              </w:num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matemaatika: 8 kursust (kitsas matemaatika) või 14 kursust (lai matemaatika);</w:t>
            </w:r>
          </w:p>
          <w:p w14:paraId="3689F705" w14:textId="77777777" w:rsidR="005F4C16" w:rsidRPr="007E2C25" w:rsidRDefault="00824D5A" w:rsidP="00CF0711">
            <w:pPr>
              <w:pStyle w:val="ListParagraph"/>
              <w:numPr>
                <w:ilvl w:val="0"/>
                <w:numId w:val="1"/>
              </w:num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sotsiaalained: 9 kursust;</w:t>
            </w:r>
          </w:p>
          <w:p w14:paraId="4DF5E024" w14:textId="0BEDA2C4" w:rsidR="00824D5A" w:rsidRPr="007E2C25" w:rsidRDefault="00824D5A" w:rsidP="00CF0711">
            <w:pPr>
              <w:pStyle w:val="ListParagraph"/>
              <w:numPr>
                <w:ilvl w:val="0"/>
                <w:numId w:val="1"/>
              </w:numPr>
              <w:spacing w:after="0" w:line="360" w:lineRule="auto"/>
              <w:rPr>
                <w:rFonts w:ascii="Times New Roman" w:eastAsia="Times New Roman" w:hAnsi="Times New Roman" w:cs="Times New Roman"/>
                <w:b/>
                <w:bCs/>
                <w:color w:val="172B4D"/>
                <w:sz w:val="24"/>
                <w:szCs w:val="24"/>
                <w:lang w:val="en-US"/>
              </w:rPr>
            </w:pPr>
            <w:r w:rsidRPr="007E2C25">
              <w:rPr>
                <w:rFonts w:ascii="Times New Roman" w:eastAsia="Times New Roman" w:hAnsi="Times New Roman" w:cs="Times New Roman"/>
                <w:i/>
                <w:iCs/>
                <w:color w:val="172B4D"/>
                <w:sz w:val="24"/>
                <w:szCs w:val="24"/>
                <w:shd w:val="clear" w:color="auto" w:fill="FFFFFF"/>
                <w:lang w:val="en-US"/>
              </w:rPr>
              <w:t>võõrkeeled: 10 kursust</w:t>
            </w:r>
          </w:p>
        </w:tc>
      </w:tr>
    </w:tbl>
    <w:p w14:paraId="01B97753" w14:textId="59272943" w:rsidR="00824D5A" w:rsidRPr="007E2C25" w:rsidRDefault="00824D5A" w:rsidP="00CF0711">
      <w:pPr>
        <w:numPr>
          <w:ilvl w:val="0"/>
          <w:numId w:val="5"/>
        </w:numPr>
        <w:spacing w:before="100" w:beforeAutospacing="1" w:after="100" w:afterAutospacing="1" w:line="360" w:lineRule="auto"/>
        <w:ind w:left="0"/>
        <w:rPr>
          <w:rFonts w:ascii="Times New Roman" w:eastAsia="Times New Roman" w:hAnsi="Times New Roman" w:cs="Times New Roman"/>
          <w:sz w:val="24"/>
          <w:szCs w:val="24"/>
          <w:lang w:val="en-US"/>
        </w:rPr>
      </w:pPr>
      <w:r w:rsidRPr="007E2C25">
        <w:rPr>
          <w:rFonts w:ascii="Times New Roman" w:eastAsia="Times New Roman" w:hAnsi="Times New Roman" w:cs="Times New Roman"/>
          <w:iCs/>
          <w:sz w:val="24"/>
          <w:szCs w:val="24"/>
          <w:lang w:val="en-US"/>
        </w:rPr>
        <w:t>Tunnijaotusplaanis arvesta</w:t>
      </w:r>
      <w:r w:rsidR="006457EF" w:rsidRPr="007E2C25">
        <w:rPr>
          <w:rFonts w:ascii="Times New Roman" w:eastAsia="Times New Roman" w:hAnsi="Times New Roman" w:cs="Times New Roman"/>
          <w:iCs/>
          <w:sz w:val="24"/>
          <w:szCs w:val="24"/>
          <w:lang w:val="en-US"/>
        </w:rPr>
        <w:t>takse</w:t>
      </w:r>
      <w:r w:rsidRPr="007E2C25">
        <w:rPr>
          <w:rFonts w:ascii="Times New Roman" w:eastAsia="Times New Roman" w:hAnsi="Times New Roman" w:cs="Times New Roman"/>
          <w:iCs/>
          <w:sz w:val="24"/>
          <w:szCs w:val="24"/>
          <w:lang w:val="en-US"/>
        </w:rPr>
        <w:t xml:space="preserve"> lubatud nädalakoormus</w:t>
      </w:r>
      <w:r w:rsidR="006457EF" w:rsidRPr="007E2C25">
        <w:rPr>
          <w:rFonts w:ascii="Times New Roman" w:eastAsia="Times New Roman" w:hAnsi="Times New Roman" w:cs="Times New Roman"/>
          <w:iCs/>
          <w:sz w:val="24"/>
          <w:szCs w:val="24"/>
          <w:lang w:val="en-US"/>
        </w:rPr>
        <w:t>ega</w:t>
      </w:r>
      <w:r w:rsidRPr="007E2C25">
        <w:rPr>
          <w:rFonts w:ascii="Times New Roman" w:eastAsia="Times New Roman" w:hAnsi="Times New Roman" w:cs="Times New Roman"/>
          <w:iCs/>
          <w:sz w:val="24"/>
          <w:szCs w:val="24"/>
          <w:lang w:val="en-US"/>
        </w:rPr>
        <w:t>. Koolil on õigus kooliastmes valdkonna-siseselt tunde ümber jaotada.</w:t>
      </w:r>
    </w:p>
    <w:p w14:paraId="43235988" w14:textId="29D1DCE4" w:rsidR="00824D5A" w:rsidRPr="007E2C25" w:rsidRDefault="00824D5A" w:rsidP="00CF0711">
      <w:pPr>
        <w:numPr>
          <w:ilvl w:val="0"/>
          <w:numId w:val="5"/>
        </w:numPr>
        <w:spacing w:before="100" w:beforeAutospacing="1" w:after="100" w:afterAutospacing="1" w:line="360" w:lineRule="auto"/>
        <w:ind w:left="0"/>
        <w:rPr>
          <w:rFonts w:ascii="Times New Roman" w:eastAsia="Times New Roman" w:hAnsi="Times New Roman" w:cs="Times New Roman"/>
          <w:sz w:val="24"/>
          <w:szCs w:val="24"/>
          <w:lang w:val="en-US"/>
        </w:rPr>
      </w:pPr>
      <w:r w:rsidRPr="007E2C25">
        <w:rPr>
          <w:rFonts w:ascii="Times New Roman" w:eastAsia="Times New Roman" w:hAnsi="Times New Roman" w:cs="Times New Roman"/>
          <w:iCs/>
          <w:sz w:val="24"/>
          <w:szCs w:val="24"/>
          <w:lang w:val="en-US"/>
        </w:rPr>
        <w:t xml:space="preserve">Riiklikus õppekavas on tunnijaotusplaan ainevaldkondade kaupa, kooli õppekavas </w:t>
      </w:r>
      <w:r w:rsidR="006457EF" w:rsidRPr="007E2C25">
        <w:rPr>
          <w:rFonts w:ascii="Times New Roman" w:eastAsia="Times New Roman" w:hAnsi="Times New Roman" w:cs="Times New Roman"/>
          <w:iCs/>
          <w:sz w:val="24"/>
          <w:szCs w:val="24"/>
          <w:lang w:val="en-US"/>
        </w:rPr>
        <w:t>on esitatud</w:t>
      </w:r>
      <w:r w:rsidRPr="007E2C25">
        <w:rPr>
          <w:rFonts w:ascii="Times New Roman" w:eastAsia="Times New Roman" w:hAnsi="Times New Roman" w:cs="Times New Roman"/>
          <w:iCs/>
          <w:sz w:val="24"/>
          <w:szCs w:val="24"/>
          <w:lang w:val="en-US"/>
        </w:rPr>
        <w:t xml:space="preserve"> õppeainete kaupa klassiti.</w:t>
      </w:r>
    </w:p>
    <w:p w14:paraId="3E2EA0F5" w14:textId="7CBA3982" w:rsidR="00824D5A" w:rsidRPr="00223FCF" w:rsidRDefault="006457EF" w:rsidP="00CF0711">
      <w:pPr>
        <w:numPr>
          <w:ilvl w:val="0"/>
          <w:numId w:val="5"/>
        </w:numPr>
        <w:spacing w:before="100" w:beforeAutospacing="1" w:after="100" w:afterAutospacing="1" w:line="360" w:lineRule="auto"/>
        <w:ind w:left="0"/>
        <w:rPr>
          <w:rFonts w:ascii="Times New Roman" w:eastAsia="Times New Roman" w:hAnsi="Times New Roman" w:cs="Times New Roman"/>
          <w:sz w:val="24"/>
          <w:szCs w:val="24"/>
          <w:lang w:val="en-US"/>
        </w:rPr>
      </w:pPr>
      <w:r w:rsidRPr="007E2C25">
        <w:rPr>
          <w:rFonts w:ascii="Times New Roman" w:eastAsia="Times New Roman" w:hAnsi="Times New Roman" w:cs="Times New Roman"/>
          <w:iCs/>
          <w:sz w:val="24"/>
          <w:szCs w:val="24"/>
          <w:lang w:val="en-US"/>
        </w:rPr>
        <w:t>K</w:t>
      </w:r>
      <w:r w:rsidR="00824D5A" w:rsidRPr="007E2C25">
        <w:rPr>
          <w:rFonts w:ascii="Times New Roman" w:eastAsia="Times New Roman" w:hAnsi="Times New Roman" w:cs="Times New Roman"/>
          <w:iCs/>
          <w:sz w:val="24"/>
          <w:szCs w:val="24"/>
          <w:lang w:val="en-US"/>
        </w:rPr>
        <w:t xml:space="preserve">oolis on põhikooli lihtsustatud riikliku õppekava alusel õppijaid, </w:t>
      </w:r>
      <w:r w:rsidRPr="007E2C25">
        <w:rPr>
          <w:rFonts w:ascii="Times New Roman" w:eastAsia="Times New Roman" w:hAnsi="Times New Roman" w:cs="Times New Roman"/>
          <w:iCs/>
          <w:sz w:val="24"/>
          <w:szCs w:val="24"/>
          <w:lang w:val="en-US"/>
        </w:rPr>
        <w:t xml:space="preserve">mistõttu on õppekava üldosas esitatud </w:t>
      </w:r>
      <w:r w:rsidR="00824D5A" w:rsidRPr="007E2C25">
        <w:rPr>
          <w:rFonts w:ascii="Times New Roman" w:eastAsia="Times New Roman" w:hAnsi="Times New Roman" w:cs="Times New Roman"/>
          <w:iCs/>
          <w:sz w:val="24"/>
          <w:szCs w:val="24"/>
          <w:lang w:val="en-US"/>
        </w:rPr>
        <w:t>vastav</w:t>
      </w:r>
      <w:r w:rsidRPr="007E2C25">
        <w:rPr>
          <w:rFonts w:ascii="Times New Roman" w:eastAsia="Times New Roman" w:hAnsi="Times New Roman" w:cs="Times New Roman"/>
          <w:iCs/>
          <w:sz w:val="24"/>
          <w:szCs w:val="24"/>
          <w:lang w:val="en-US"/>
        </w:rPr>
        <w:t xml:space="preserve"> </w:t>
      </w:r>
      <w:r w:rsidR="00824D5A" w:rsidRPr="007E2C25">
        <w:rPr>
          <w:rFonts w:ascii="Times New Roman" w:eastAsia="Times New Roman" w:hAnsi="Times New Roman" w:cs="Times New Roman"/>
          <w:iCs/>
          <w:sz w:val="24"/>
          <w:szCs w:val="24"/>
          <w:lang w:val="en-US"/>
        </w:rPr>
        <w:t>tunnijaotusplaan.</w:t>
      </w:r>
      <w:r w:rsidR="003529C2" w:rsidRPr="007E2C25">
        <w:rPr>
          <w:rFonts w:ascii="Times New Roman" w:eastAsia="Times New Roman" w:hAnsi="Times New Roman" w:cs="Times New Roman"/>
          <w:iCs/>
          <w:sz w:val="24"/>
          <w:szCs w:val="24"/>
          <w:lang w:val="en-US"/>
        </w:rPr>
        <w:t xml:space="preserve"> Õppekava lisas </w:t>
      </w:r>
      <w:r w:rsidR="00E67ED5">
        <w:rPr>
          <w:rFonts w:ascii="Times New Roman" w:eastAsia="Times New Roman" w:hAnsi="Times New Roman" w:cs="Times New Roman"/>
          <w:iCs/>
          <w:sz w:val="24"/>
          <w:szCs w:val="24"/>
          <w:lang w:val="en-US"/>
        </w:rPr>
        <w:t>5</w:t>
      </w:r>
      <w:r w:rsidR="007B359B">
        <w:rPr>
          <w:rFonts w:ascii="Times New Roman" w:eastAsia="Times New Roman" w:hAnsi="Times New Roman" w:cs="Times New Roman"/>
          <w:iCs/>
          <w:sz w:val="24"/>
          <w:szCs w:val="24"/>
          <w:lang w:val="en-US"/>
        </w:rPr>
        <w:t xml:space="preserve"> </w:t>
      </w:r>
      <w:r w:rsidR="003529C2" w:rsidRPr="007E2C25">
        <w:rPr>
          <w:rFonts w:ascii="Times New Roman" w:eastAsia="Times New Roman" w:hAnsi="Times New Roman" w:cs="Times New Roman"/>
          <w:iCs/>
          <w:sz w:val="24"/>
          <w:szCs w:val="24"/>
          <w:lang w:val="en-US"/>
        </w:rPr>
        <w:t>on toodud ära lihtsustatud õppe tasemel õppijate valikained.</w:t>
      </w:r>
    </w:p>
    <w:p w14:paraId="07C5AF53" w14:textId="45E3B727" w:rsidR="00223FCF" w:rsidRDefault="00223FCF" w:rsidP="00223FCF">
      <w:pPr>
        <w:spacing w:before="100" w:beforeAutospacing="1" w:after="100" w:afterAutospacing="1" w:line="360" w:lineRule="auto"/>
        <w:rPr>
          <w:rFonts w:ascii="Times New Roman" w:eastAsia="Times New Roman" w:hAnsi="Times New Roman" w:cs="Times New Roman"/>
          <w:iCs/>
          <w:sz w:val="24"/>
          <w:szCs w:val="24"/>
          <w:lang w:val="en-US"/>
        </w:rPr>
      </w:pPr>
    </w:p>
    <w:p w14:paraId="4BF62F41" w14:textId="38BD12B9" w:rsidR="00223FCF" w:rsidRDefault="00223FCF" w:rsidP="00223FCF">
      <w:pPr>
        <w:spacing w:before="100" w:beforeAutospacing="1" w:after="100" w:afterAutospacing="1" w:line="360" w:lineRule="auto"/>
        <w:rPr>
          <w:rFonts w:ascii="Times New Roman" w:eastAsia="Times New Roman" w:hAnsi="Times New Roman" w:cs="Times New Roman"/>
          <w:iCs/>
          <w:sz w:val="24"/>
          <w:szCs w:val="24"/>
          <w:lang w:val="en-US"/>
        </w:rPr>
      </w:pPr>
    </w:p>
    <w:p w14:paraId="48841866" w14:textId="2BDBC044" w:rsidR="00223FCF" w:rsidRDefault="00223FCF" w:rsidP="00223FCF">
      <w:pPr>
        <w:spacing w:before="100" w:beforeAutospacing="1" w:after="100" w:afterAutospacing="1" w:line="360" w:lineRule="auto"/>
        <w:rPr>
          <w:rFonts w:ascii="Times New Roman" w:eastAsia="Times New Roman" w:hAnsi="Times New Roman" w:cs="Times New Roman"/>
          <w:iCs/>
          <w:sz w:val="24"/>
          <w:szCs w:val="24"/>
          <w:lang w:val="en-US"/>
        </w:rPr>
      </w:pPr>
    </w:p>
    <w:p w14:paraId="286BB09F" w14:textId="14625E98" w:rsidR="00223FCF" w:rsidRDefault="00223FCF" w:rsidP="00223FCF">
      <w:pPr>
        <w:spacing w:before="100" w:beforeAutospacing="1" w:after="100" w:afterAutospacing="1" w:line="360" w:lineRule="auto"/>
        <w:rPr>
          <w:rFonts w:ascii="Times New Roman" w:eastAsia="Times New Roman" w:hAnsi="Times New Roman" w:cs="Times New Roman"/>
          <w:iCs/>
          <w:sz w:val="24"/>
          <w:szCs w:val="24"/>
          <w:lang w:val="en-US"/>
        </w:rPr>
      </w:pPr>
    </w:p>
    <w:p w14:paraId="1CD3AFD5" w14:textId="20C7B80A" w:rsidR="00223FCF" w:rsidRDefault="00223FCF" w:rsidP="00223FCF">
      <w:pPr>
        <w:spacing w:before="100" w:beforeAutospacing="1" w:after="100" w:afterAutospacing="1" w:line="360" w:lineRule="auto"/>
        <w:rPr>
          <w:rFonts w:ascii="Times New Roman" w:eastAsia="Times New Roman" w:hAnsi="Times New Roman" w:cs="Times New Roman"/>
          <w:iCs/>
          <w:sz w:val="24"/>
          <w:szCs w:val="24"/>
          <w:lang w:val="en-US"/>
        </w:rPr>
      </w:pPr>
    </w:p>
    <w:p w14:paraId="28EC1C36" w14:textId="78C43AF4" w:rsidR="00223FCF" w:rsidRDefault="00223FCF" w:rsidP="00223FCF">
      <w:pPr>
        <w:spacing w:before="100" w:beforeAutospacing="1" w:after="100" w:afterAutospacing="1" w:line="360" w:lineRule="auto"/>
        <w:rPr>
          <w:rFonts w:ascii="Times New Roman" w:eastAsia="Times New Roman" w:hAnsi="Times New Roman" w:cs="Times New Roman"/>
          <w:iCs/>
          <w:sz w:val="24"/>
          <w:szCs w:val="24"/>
          <w:lang w:val="en-US"/>
        </w:rPr>
      </w:pPr>
    </w:p>
    <w:p w14:paraId="1B16967B" w14:textId="213C4C25" w:rsidR="00223FCF" w:rsidRDefault="00223FCF" w:rsidP="00223FCF">
      <w:pPr>
        <w:spacing w:before="100" w:beforeAutospacing="1" w:after="100" w:afterAutospacing="1" w:line="360" w:lineRule="auto"/>
        <w:rPr>
          <w:rFonts w:ascii="Times New Roman" w:eastAsia="Times New Roman" w:hAnsi="Times New Roman" w:cs="Times New Roman"/>
          <w:iCs/>
          <w:sz w:val="24"/>
          <w:szCs w:val="24"/>
          <w:lang w:val="en-US"/>
        </w:rPr>
      </w:pPr>
    </w:p>
    <w:p w14:paraId="2141F9A4" w14:textId="77777777" w:rsidR="00223FCF" w:rsidRPr="007E2C25" w:rsidRDefault="00223FCF" w:rsidP="00223FCF">
      <w:pPr>
        <w:spacing w:before="100" w:beforeAutospacing="1" w:after="100" w:afterAutospacing="1" w:line="360" w:lineRule="auto"/>
        <w:rPr>
          <w:rFonts w:ascii="Times New Roman" w:eastAsia="Times New Roman" w:hAnsi="Times New Roman" w:cs="Times New Roman"/>
          <w:sz w:val="24"/>
          <w:szCs w:val="24"/>
          <w:lang w:val="en-US"/>
        </w:rPr>
      </w:pPr>
    </w:p>
    <w:p w14:paraId="1A6B3BC7" w14:textId="06BD44FE" w:rsidR="00471AFD" w:rsidRPr="007E2C25" w:rsidRDefault="003311B0" w:rsidP="003475A5">
      <w:pPr>
        <w:pStyle w:val="Heading3"/>
      </w:pPr>
      <w:bookmarkStart w:id="14" w:name="_Toc68857668"/>
      <w:bookmarkStart w:id="15" w:name="_Toc190334683"/>
      <w:r>
        <w:lastRenderedPageBreak/>
        <w:t xml:space="preserve">2.8 </w:t>
      </w:r>
      <w:r w:rsidR="00471AFD" w:rsidRPr="007E2C25">
        <w:t>Õppekorraldus gümnaasiumis</w:t>
      </w:r>
      <w:bookmarkEnd w:id="14"/>
      <w:bookmarkEnd w:id="15"/>
    </w:p>
    <w:p w14:paraId="2C9EAFD9" w14:textId="77777777" w:rsidR="00C10CC3" w:rsidRDefault="00471AFD" w:rsidP="00C10CC3">
      <w:pPr>
        <w:pStyle w:val="Heading4"/>
        <w:numPr>
          <w:ilvl w:val="0"/>
          <w:numId w:val="0"/>
        </w:numPr>
      </w:pPr>
      <w:bookmarkStart w:id="16" w:name="_Toc68857669"/>
      <w:r w:rsidRPr="007E2C25">
        <w:t>Gümnaasiumi õppekorralduse alused</w:t>
      </w:r>
      <w:bookmarkEnd w:id="16"/>
    </w:p>
    <w:p w14:paraId="76D62B5C" w14:textId="77777777" w:rsidR="00C10CC3" w:rsidRDefault="00C10CC3" w:rsidP="00C10CC3">
      <w:pPr>
        <w:pStyle w:val="Heading4"/>
        <w:numPr>
          <w:ilvl w:val="0"/>
          <w:numId w:val="0"/>
        </w:numPr>
      </w:pPr>
    </w:p>
    <w:p w14:paraId="4E65C6FA" w14:textId="77777777" w:rsid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C10CC3">
        <w:rPr>
          <w:rFonts w:eastAsia="Times New Roman" w:cs="Times New Roman"/>
          <w:b w:val="0"/>
          <w:i w:val="0"/>
          <w:iCs w:val="0"/>
          <w:color w:val="292A2C"/>
          <w:sz w:val="24"/>
          <w:szCs w:val="24"/>
          <w:lang w:eastAsia="et-EE"/>
        </w:rPr>
        <w:t>Gümnaasiumi lõpetamiseks peab õpilane läbima minimaalselt 96 kursust.</w:t>
      </w:r>
    </w:p>
    <w:p w14:paraId="7A49BF6B" w14:textId="77777777" w:rsidR="008634B4"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color w:val="292A2C"/>
          <w:sz w:val="24"/>
          <w:szCs w:val="24"/>
          <w:lang w:eastAsia="et-EE"/>
        </w:rPr>
        <w:t>Häädemeeste Keskkoolis kehtivad Haridus- ja Teadusministeeriumi poolt kehtestatud koolivaheajad. Õppeaastas on 35 nädalat, kokku 175 koolipäeva.</w:t>
      </w:r>
      <w:r w:rsidR="003529C2" w:rsidRPr="008634B4">
        <w:rPr>
          <w:rFonts w:eastAsia="Times New Roman" w:cs="Times New Roman"/>
          <w:b w:val="0"/>
          <w:i w:val="0"/>
          <w:color w:val="292A2C"/>
          <w:sz w:val="24"/>
          <w:szCs w:val="24"/>
          <w:lang w:eastAsia="et-EE"/>
        </w:rPr>
        <w:t xml:space="preserve"> Eksamipäev ja eksamieelsed 2 vaba päeva loetakse õppepäevade hulka. </w:t>
      </w:r>
    </w:p>
    <w:p w14:paraId="1FEF8984" w14:textId="66342A5B" w:rsidR="00471AFD"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iCs w:val="0"/>
          <w:color w:val="292A2C"/>
          <w:sz w:val="24"/>
          <w:szCs w:val="24"/>
          <w:lang w:eastAsia="et-EE"/>
        </w:rPr>
        <w:t xml:space="preserve">Gümnaasiumi õppekava ühik on kursus, kursuse maht on 35 tundi. </w:t>
      </w:r>
    </w:p>
    <w:p w14:paraId="6C12BA3B" w14:textId="77777777" w:rsidR="00471AFD"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iCs w:val="0"/>
          <w:color w:val="292A2C"/>
          <w:sz w:val="24"/>
          <w:szCs w:val="24"/>
          <w:lang w:eastAsia="et-EE"/>
        </w:rPr>
        <w:t>Igapäevase koolitöö korralduse põhialus on tunniplaan, millega on määratletud tundide arv ja järjekord õppepäevas.</w:t>
      </w:r>
    </w:p>
    <w:p w14:paraId="257F64D8" w14:textId="77777777" w:rsidR="00471AFD"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iCs w:val="0"/>
          <w:color w:val="292A2C"/>
          <w:sz w:val="24"/>
          <w:szCs w:val="24"/>
          <w:lang w:eastAsia="et-EE"/>
        </w:rPr>
        <w:t xml:space="preserve">Õpilaste väikese arvu puhul korraldatakse õpe liitklassis/liitrühmas.  </w:t>
      </w:r>
    </w:p>
    <w:p w14:paraId="234C6C3E" w14:textId="77777777" w:rsidR="00471AFD"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iCs w:val="0"/>
          <w:color w:val="292A2C"/>
          <w:sz w:val="24"/>
          <w:szCs w:val="24"/>
          <w:lang w:eastAsia="et-EE"/>
        </w:rPr>
        <w:t>Õpilase õppekoormus gümnaasiumis koosneb kohustuslikest kursustest, kooli valikkursustest ja õpilase poolt valitud kursustest.</w:t>
      </w:r>
    </w:p>
    <w:p w14:paraId="45E13BB9" w14:textId="77777777" w:rsidR="00471AFD"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iCs w:val="0"/>
          <w:color w:val="292A2C"/>
          <w:sz w:val="24"/>
          <w:szCs w:val="24"/>
          <w:lang w:eastAsia="et-EE"/>
        </w:rPr>
        <w:t>Õpilane võib osaleda Tartu Ülikooli Teaduskooli või mõne muu kooli kursusel kokkuleppel kooliga, mida kooli otsusel arvestatakse valikkursusena.</w:t>
      </w:r>
    </w:p>
    <w:p w14:paraId="6CBD00B2" w14:textId="77777777" w:rsidR="00471AFD"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iCs w:val="0"/>
          <w:color w:val="292A2C"/>
          <w:sz w:val="24"/>
          <w:szCs w:val="24"/>
          <w:lang w:eastAsia="et-EE"/>
        </w:rPr>
        <w:t>Kool toetab ja tunnustab õpilase osalemist  aineolümpiaadidel, võistlustel, õpilasprojektides, esinemist ülekoolilistel sündmustel ja ülekooliliste sündmuste organiseerimisel. Osalemist projektides käsitletakse õppe-kasvatustöö osana.</w:t>
      </w:r>
    </w:p>
    <w:p w14:paraId="29D09A5C" w14:textId="0CFEBD0E" w:rsidR="00471AFD"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iCs w:val="0"/>
          <w:color w:val="292A2C"/>
          <w:sz w:val="24"/>
          <w:szCs w:val="24"/>
          <w:lang w:eastAsia="et-EE"/>
        </w:rPr>
        <w:t xml:space="preserve">Õpilastele valikkursuste pakkumisel teeb kool koostööd Tartu Ülikooli Pärnu Kolledžiga ja Pärnu Kutsehariduskeskusega. </w:t>
      </w:r>
    </w:p>
    <w:p w14:paraId="42BE9244" w14:textId="247E2A81" w:rsidR="00471AFD" w:rsidRPr="007E2C25" w:rsidRDefault="00471AFD" w:rsidP="00471AFD">
      <w:pPr>
        <w:pStyle w:val="ListParagraph"/>
        <w:spacing w:after="0" w:line="360" w:lineRule="auto"/>
        <w:ind w:left="786"/>
        <w:rPr>
          <w:rFonts w:ascii="Times New Roman" w:eastAsia="Times New Roman" w:hAnsi="Times New Roman" w:cs="Times New Roman"/>
          <w:sz w:val="24"/>
          <w:szCs w:val="24"/>
          <w:lang w:eastAsia="et-EE"/>
        </w:rPr>
      </w:pPr>
    </w:p>
    <w:p w14:paraId="3E47059C" w14:textId="536FD818" w:rsidR="00471AFD" w:rsidRPr="007E2C25" w:rsidRDefault="00471AFD" w:rsidP="008634B4">
      <w:pPr>
        <w:pStyle w:val="Heading4"/>
        <w:numPr>
          <w:ilvl w:val="0"/>
          <w:numId w:val="0"/>
        </w:numPr>
        <w:ind w:left="720" w:hanging="360"/>
        <w:rPr>
          <w:color w:val="FF0000"/>
        </w:rPr>
      </w:pPr>
      <w:bookmarkStart w:id="17" w:name="_Toc68857671"/>
      <w:r w:rsidRPr="007E2C25">
        <w:t>Gümnaasiumi kohustuslikud, kooli valikkursused ja õpilase poolt valitud kursused</w:t>
      </w:r>
      <w:bookmarkEnd w:id="17"/>
      <w:r w:rsidRPr="007E2C25">
        <w:t xml:space="preserve"> </w:t>
      </w:r>
    </w:p>
    <w:p w14:paraId="45AF13FA" w14:textId="27E12E73" w:rsidR="00471AFD" w:rsidRPr="008634B4" w:rsidRDefault="00471AFD" w:rsidP="00F72340">
      <w:pPr>
        <w:pStyle w:val="Heading4"/>
        <w:numPr>
          <w:ilvl w:val="2"/>
          <w:numId w:val="29"/>
        </w:numPr>
        <w:rPr>
          <w:rFonts w:eastAsia="Times New Roman" w:cs="Times New Roman"/>
          <w:b w:val="0"/>
          <w:i w:val="0"/>
          <w:iCs w:val="0"/>
          <w:color w:val="292A2C"/>
          <w:sz w:val="24"/>
          <w:szCs w:val="24"/>
          <w:lang w:eastAsia="et-EE"/>
        </w:rPr>
      </w:pPr>
      <w:r w:rsidRPr="008634B4">
        <w:rPr>
          <w:rFonts w:eastAsia="Times New Roman" w:cs="Times New Roman"/>
          <w:b w:val="0"/>
          <w:i w:val="0"/>
          <w:iCs w:val="0"/>
          <w:color w:val="292A2C"/>
          <w:sz w:val="24"/>
          <w:szCs w:val="24"/>
          <w:lang w:eastAsia="et-EE"/>
        </w:rPr>
        <w:t>Kooli õppekavas on esitatud järgmised õppeainete ning kursuste ainekavad</w:t>
      </w:r>
      <w:r w:rsidR="00E67ED5">
        <w:rPr>
          <w:rFonts w:eastAsia="Times New Roman" w:cs="Times New Roman"/>
          <w:b w:val="0"/>
          <w:i w:val="0"/>
          <w:iCs w:val="0"/>
          <w:color w:val="292A2C"/>
          <w:sz w:val="24"/>
          <w:szCs w:val="24"/>
          <w:lang w:eastAsia="et-EE"/>
        </w:rPr>
        <w:t xml:space="preserve"> (lisa 6</w:t>
      </w:r>
      <w:r w:rsidR="00223FCF">
        <w:rPr>
          <w:rFonts w:eastAsia="Times New Roman" w:cs="Times New Roman"/>
          <w:b w:val="0"/>
          <w:i w:val="0"/>
          <w:iCs w:val="0"/>
          <w:color w:val="292A2C"/>
          <w:sz w:val="24"/>
          <w:szCs w:val="24"/>
          <w:lang w:eastAsia="et-EE"/>
        </w:rPr>
        <w:t>)</w:t>
      </w:r>
      <w:r w:rsidRPr="008634B4">
        <w:rPr>
          <w:rFonts w:eastAsia="Times New Roman" w:cs="Times New Roman"/>
          <w:b w:val="0"/>
          <w:i w:val="0"/>
          <w:iCs w:val="0"/>
          <w:color w:val="292A2C"/>
          <w:sz w:val="24"/>
          <w:szCs w:val="24"/>
          <w:lang w:eastAsia="et-EE"/>
        </w:rPr>
        <w:t>:</w:t>
      </w:r>
    </w:p>
    <w:p w14:paraId="1A8ADD8B" w14:textId="77777777" w:rsid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 xml:space="preserve">keel ja kirjandus: kohustuslikud õppeained – eesti keel, kirjandus; </w:t>
      </w:r>
    </w:p>
    <w:p w14:paraId="3F20B914" w14:textId="77777777" w:rsid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 xml:space="preserve">võõrkeeled: B2 keeleoskustasemel võõrkeel, kus lisaks kohustuslikele kursustele on </w:t>
      </w:r>
      <w:r w:rsidR="00D44BA3" w:rsidRPr="008634B4">
        <w:rPr>
          <w:rFonts w:ascii="Times New Roman" w:hAnsi="Times New Roman" w:cs="Times New Roman"/>
          <w:sz w:val="24"/>
          <w:szCs w:val="24"/>
        </w:rPr>
        <w:t>seitse</w:t>
      </w:r>
      <w:r w:rsidRPr="008634B4">
        <w:rPr>
          <w:rFonts w:ascii="Times New Roman" w:hAnsi="Times New Roman" w:cs="Times New Roman"/>
          <w:sz w:val="24"/>
          <w:szCs w:val="24"/>
        </w:rPr>
        <w:t xml:space="preserve"> valikkursust ja B1 keeleoskustasemel võõrkeel, kus lisaks kohustuslikele kursustele on </w:t>
      </w:r>
      <w:r w:rsidR="00D44BA3" w:rsidRPr="008634B4">
        <w:rPr>
          <w:rFonts w:ascii="Times New Roman" w:hAnsi="Times New Roman" w:cs="Times New Roman"/>
          <w:sz w:val="24"/>
          <w:szCs w:val="24"/>
        </w:rPr>
        <w:t>üks</w:t>
      </w:r>
      <w:r w:rsidRPr="008634B4">
        <w:rPr>
          <w:rFonts w:ascii="Times New Roman" w:hAnsi="Times New Roman" w:cs="Times New Roman"/>
          <w:sz w:val="24"/>
          <w:szCs w:val="24"/>
        </w:rPr>
        <w:t xml:space="preserve"> valikkursus. </w:t>
      </w:r>
    </w:p>
    <w:p w14:paraId="65F3C7AA" w14:textId="77777777" w:rsid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matemaatika: kohustuslik – lai või kitsas matemaatika</w:t>
      </w:r>
      <w:r w:rsidR="008634B4">
        <w:rPr>
          <w:rFonts w:ascii="Times New Roman" w:hAnsi="Times New Roman" w:cs="Times New Roman"/>
          <w:sz w:val="24"/>
          <w:szCs w:val="24"/>
        </w:rPr>
        <w:t>;</w:t>
      </w:r>
    </w:p>
    <w:p w14:paraId="305D0034" w14:textId="77777777" w:rsid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 xml:space="preserve">loodusained: kohustuslikud õppeained – bioloogia, geograafia (loodusgeograafia), keemia, füüsika; </w:t>
      </w:r>
    </w:p>
    <w:p w14:paraId="5E6DD514" w14:textId="77777777" w:rsid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 xml:space="preserve">sotsiaalained: kohustuslikud õppeained – ajalugu, ühiskonnaõpetus, inimeseõpetus, geograafia (inimgeograafia); </w:t>
      </w:r>
    </w:p>
    <w:p w14:paraId="29BF8D54" w14:textId="77777777" w:rsid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kunstiained: kohustuslikud õppeained – muusika, kunst;</w:t>
      </w:r>
    </w:p>
    <w:p w14:paraId="51A88345" w14:textId="77777777" w:rsid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 xml:space="preserve">kehaline kasvatus: kohustuslik õppeaine – kehaline kasvatus; </w:t>
      </w:r>
    </w:p>
    <w:p w14:paraId="1888A8B5" w14:textId="77777777" w:rsid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lastRenderedPageBreak/>
        <w:t>B2 keeleoskustasemel õpitakse inglise keelt, B1 keeleoskustasemel õpitakse vene või saksa keelt.</w:t>
      </w:r>
    </w:p>
    <w:p w14:paraId="1FDFD14C" w14:textId="3EDBFD13" w:rsidR="00471AFD" w:rsidRPr="008634B4" w:rsidRDefault="00471AFD" w:rsidP="00F72340">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8634B4">
        <w:rPr>
          <w:rFonts w:ascii="Times New Roman" w:eastAsia="Times New Roman" w:hAnsi="Times New Roman" w:cs="Times New Roman"/>
          <w:color w:val="000000"/>
          <w:sz w:val="24"/>
          <w:szCs w:val="24"/>
          <w:lang w:eastAsia="et-EE"/>
        </w:rPr>
        <w:t xml:space="preserve">Kitsa matemaatika järgi õppinud õpilasel on soovi korral võimalik üle minna laiale matemaatikale pärast esimest kursust. Laia matemaatika järgi õppinud õpilane saab üle minna kitsale matemaatikale pärast toimiva kursuse lõpetamist. </w:t>
      </w:r>
    </w:p>
    <w:p w14:paraId="686D0668" w14:textId="77777777" w:rsidR="00471AFD" w:rsidRPr="007E2C25" w:rsidRDefault="00471AFD" w:rsidP="00471AFD">
      <w:pPr>
        <w:pStyle w:val="ListParagraph"/>
        <w:autoSpaceDE w:val="0"/>
        <w:autoSpaceDN w:val="0"/>
        <w:adjustRightInd w:val="0"/>
        <w:spacing w:after="0" w:line="360" w:lineRule="auto"/>
        <w:rPr>
          <w:rFonts w:ascii="Times New Roman" w:hAnsi="Times New Roman" w:cs="Times New Roman"/>
          <w:sz w:val="24"/>
          <w:szCs w:val="24"/>
        </w:rPr>
      </w:pPr>
    </w:p>
    <w:p w14:paraId="399BADA8" w14:textId="581326E5" w:rsidR="00471AFD" w:rsidRPr="008634B4" w:rsidRDefault="00471AFD" w:rsidP="00F72340">
      <w:pPr>
        <w:pStyle w:val="ListParagraph"/>
        <w:numPr>
          <w:ilvl w:val="2"/>
          <w:numId w:val="29"/>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Kooli õppekavas on esitatud järgmised kooli poolt valitud valikkursuste ainekavad</w:t>
      </w:r>
      <w:r w:rsidR="00E67ED5">
        <w:rPr>
          <w:rFonts w:ascii="Times New Roman" w:hAnsi="Times New Roman" w:cs="Times New Roman"/>
          <w:sz w:val="24"/>
          <w:szCs w:val="24"/>
        </w:rPr>
        <w:t xml:space="preserve"> (lisa 7</w:t>
      </w:r>
      <w:r w:rsidR="00223FCF">
        <w:rPr>
          <w:rFonts w:ascii="Times New Roman" w:hAnsi="Times New Roman" w:cs="Times New Roman"/>
          <w:sz w:val="24"/>
          <w:szCs w:val="24"/>
        </w:rPr>
        <w:t>)</w:t>
      </w:r>
      <w:r w:rsidRPr="008634B4">
        <w:rPr>
          <w:rFonts w:ascii="Times New Roman" w:hAnsi="Times New Roman" w:cs="Times New Roman"/>
          <w:sz w:val="24"/>
          <w:szCs w:val="24"/>
        </w:rPr>
        <w:t>:</w:t>
      </w:r>
    </w:p>
    <w:p w14:paraId="139F0F90" w14:textId="4B306E58" w:rsidR="008634B4" w:rsidRDefault="008634B4"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w:t>
      </w:r>
      <w:r w:rsidR="00471AFD" w:rsidRPr="008634B4">
        <w:rPr>
          <w:rFonts w:ascii="Times New Roman" w:hAnsi="Times New Roman" w:cs="Times New Roman"/>
          <w:sz w:val="24"/>
          <w:szCs w:val="24"/>
        </w:rPr>
        <w:t>iigikaitse – 1 kursus;</w:t>
      </w:r>
    </w:p>
    <w:p w14:paraId="6EA05B27" w14:textId="2B7E8D88" w:rsidR="008634B4" w:rsidRPr="008634B4" w:rsidRDefault="008634B4"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themeColor="text1"/>
          <w:sz w:val="24"/>
          <w:szCs w:val="24"/>
        </w:rPr>
        <w:t>m</w:t>
      </w:r>
      <w:r w:rsidR="00471AFD" w:rsidRPr="008634B4">
        <w:rPr>
          <w:rFonts w:ascii="Times New Roman" w:hAnsi="Times New Roman" w:cs="Times New Roman"/>
          <w:color w:val="000000" w:themeColor="text1"/>
          <w:sz w:val="24"/>
          <w:szCs w:val="24"/>
        </w:rPr>
        <w:t>ajanduse ja ettevõtluse alused – 2 kursust / Tartu ülikooli Pärnu Kolledž</w:t>
      </w:r>
    </w:p>
    <w:p w14:paraId="58D9376E" w14:textId="45068F9B" w:rsidR="008634B4" w:rsidRDefault="008634B4"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w:t>
      </w:r>
      <w:r w:rsidR="00471AFD" w:rsidRPr="008634B4">
        <w:rPr>
          <w:rFonts w:ascii="Times New Roman" w:hAnsi="Times New Roman" w:cs="Times New Roman"/>
          <w:sz w:val="24"/>
          <w:szCs w:val="24"/>
        </w:rPr>
        <w:t>urimistöö alused – 1 kursus;</w:t>
      </w:r>
    </w:p>
    <w:p w14:paraId="080BD44F" w14:textId="7D905E12" w:rsidR="008634B4" w:rsidRDefault="008634B4"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õ</w:t>
      </w:r>
      <w:r w:rsidR="00471AFD" w:rsidRPr="008634B4">
        <w:rPr>
          <w:rFonts w:ascii="Times New Roman" w:hAnsi="Times New Roman" w:cs="Times New Roman"/>
          <w:sz w:val="24"/>
          <w:szCs w:val="24"/>
        </w:rPr>
        <w:t>pilasuurimus/praktiline töö – 1 kursus;</w:t>
      </w:r>
    </w:p>
    <w:p w14:paraId="077C93E1" w14:textId="2258BAAE" w:rsidR="008634B4" w:rsidRDefault="008634B4"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w:t>
      </w:r>
      <w:r w:rsidR="00471AFD" w:rsidRPr="008634B4">
        <w:rPr>
          <w:rFonts w:ascii="Times New Roman" w:hAnsi="Times New Roman" w:cs="Times New Roman"/>
          <w:sz w:val="24"/>
          <w:szCs w:val="24"/>
        </w:rPr>
        <w:t xml:space="preserve">rvuti kasutamine uurimistöös – 1 kursus; </w:t>
      </w:r>
    </w:p>
    <w:p w14:paraId="6F174EAB" w14:textId="2C9287C8" w:rsidR="008634B4" w:rsidRDefault="008634B4"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w:t>
      </w:r>
      <w:r w:rsidR="00471AFD" w:rsidRPr="008634B4">
        <w:rPr>
          <w:rFonts w:ascii="Times New Roman" w:hAnsi="Times New Roman" w:cs="Times New Roman"/>
          <w:sz w:val="24"/>
          <w:szCs w:val="24"/>
        </w:rPr>
        <w:t>ekstiõpetus – 4 kursust;</w:t>
      </w:r>
    </w:p>
    <w:p w14:paraId="3C5AEB73" w14:textId="3A85A354" w:rsidR="008634B4" w:rsidRDefault="00471AFD"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 xml:space="preserve"> </w:t>
      </w:r>
      <w:r w:rsidR="008634B4">
        <w:rPr>
          <w:rFonts w:ascii="Times New Roman" w:hAnsi="Times New Roman" w:cs="Times New Roman"/>
          <w:sz w:val="24"/>
          <w:szCs w:val="24"/>
        </w:rPr>
        <w:t>k</w:t>
      </w:r>
      <w:r w:rsidRPr="008634B4">
        <w:rPr>
          <w:rFonts w:ascii="Times New Roman" w:hAnsi="Times New Roman" w:cs="Times New Roman"/>
          <w:sz w:val="24"/>
          <w:szCs w:val="24"/>
        </w:rPr>
        <w:t>irjandus – 1 kursus;</w:t>
      </w:r>
    </w:p>
    <w:p w14:paraId="0623B9FD" w14:textId="06A2DEE9" w:rsidR="008634B4" w:rsidRDefault="008634B4"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w:t>
      </w:r>
      <w:r w:rsidR="00471AFD" w:rsidRPr="008634B4">
        <w:rPr>
          <w:rFonts w:ascii="Times New Roman" w:hAnsi="Times New Roman" w:cs="Times New Roman"/>
          <w:sz w:val="24"/>
          <w:szCs w:val="24"/>
        </w:rPr>
        <w:t>nglise keel – 7 kursust;</w:t>
      </w:r>
    </w:p>
    <w:p w14:paraId="11570632" w14:textId="77777777" w:rsidR="008634B4" w:rsidRDefault="008634B4"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w:t>
      </w:r>
      <w:r w:rsidR="00471AFD" w:rsidRPr="008634B4">
        <w:rPr>
          <w:rFonts w:ascii="Times New Roman" w:hAnsi="Times New Roman" w:cs="Times New Roman"/>
          <w:sz w:val="24"/>
          <w:szCs w:val="24"/>
        </w:rPr>
        <w:t>ene keel / saksa keel – 1 kursus;</w:t>
      </w:r>
    </w:p>
    <w:p w14:paraId="749BDDEF" w14:textId="77777777" w:rsidR="008634B4" w:rsidRDefault="00471AFD"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kehaline kasvatus – 1 kursus;</w:t>
      </w:r>
    </w:p>
    <w:p w14:paraId="686CD1CC" w14:textId="77777777" w:rsidR="008634B4" w:rsidRDefault="00471AFD"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eksamimatemaatika – 1 kursus;</w:t>
      </w:r>
    </w:p>
    <w:p w14:paraId="7F4989F4" w14:textId="77777777" w:rsidR="008634B4" w:rsidRDefault="00471AFD"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sissejuhatus programmeerimisse – 1 kursus;</w:t>
      </w:r>
    </w:p>
    <w:p w14:paraId="53360769" w14:textId="2595CF97" w:rsidR="00471AFD" w:rsidRPr="008634B4" w:rsidRDefault="00471AFD" w:rsidP="00F72340">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8634B4">
        <w:rPr>
          <w:rFonts w:ascii="Times New Roman" w:hAnsi="Times New Roman" w:cs="Times New Roman"/>
          <w:sz w:val="24"/>
          <w:szCs w:val="24"/>
        </w:rPr>
        <w:t>karjääriõpetus – 1 kursus.</w:t>
      </w:r>
    </w:p>
    <w:p w14:paraId="5AC734FD" w14:textId="25D2720C" w:rsidR="00471AFD" w:rsidRPr="008634B4" w:rsidRDefault="00471AFD" w:rsidP="00F72340">
      <w:pPr>
        <w:pStyle w:val="ListParagraph"/>
        <w:numPr>
          <w:ilvl w:val="2"/>
          <w:numId w:val="29"/>
        </w:numPr>
        <w:autoSpaceDE w:val="0"/>
        <w:autoSpaceDN w:val="0"/>
        <w:adjustRightInd w:val="0"/>
        <w:spacing w:after="0" w:line="360" w:lineRule="auto"/>
        <w:rPr>
          <w:rFonts w:ascii="Times New Roman" w:hAnsi="Times New Roman" w:cs="Times New Roman"/>
          <w:color w:val="000000" w:themeColor="text1"/>
          <w:sz w:val="24"/>
          <w:szCs w:val="24"/>
        </w:rPr>
      </w:pPr>
      <w:r w:rsidRPr="008634B4">
        <w:rPr>
          <w:rFonts w:ascii="Times New Roman" w:hAnsi="Times New Roman" w:cs="Times New Roman"/>
          <w:color w:val="000000" w:themeColor="text1"/>
          <w:sz w:val="24"/>
          <w:szCs w:val="24"/>
        </w:rPr>
        <w:t>Õpilasel on võimalik valida  alljärgnevaid valikkursuseid:</w:t>
      </w:r>
    </w:p>
    <w:p w14:paraId="2748B2B1" w14:textId="77777777" w:rsidR="00471AFD" w:rsidRPr="008634B4" w:rsidRDefault="00471AFD" w:rsidP="00F72340">
      <w:pPr>
        <w:pStyle w:val="ListParagraph"/>
        <w:numPr>
          <w:ilvl w:val="0"/>
          <w:numId w:val="32"/>
        </w:numPr>
        <w:autoSpaceDE w:val="0"/>
        <w:autoSpaceDN w:val="0"/>
        <w:adjustRightInd w:val="0"/>
        <w:spacing w:after="0" w:line="360" w:lineRule="auto"/>
        <w:rPr>
          <w:rFonts w:ascii="Times New Roman" w:hAnsi="Times New Roman" w:cs="Times New Roman"/>
          <w:color w:val="000000" w:themeColor="text1"/>
          <w:sz w:val="24"/>
          <w:szCs w:val="24"/>
        </w:rPr>
      </w:pPr>
      <w:r w:rsidRPr="008634B4">
        <w:rPr>
          <w:rFonts w:ascii="Times New Roman" w:hAnsi="Times New Roman" w:cs="Times New Roman"/>
          <w:sz w:val="24"/>
          <w:szCs w:val="24"/>
        </w:rPr>
        <w:t>Liikumine välistingimustes</w:t>
      </w:r>
    </w:p>
    <w:p w14:paraId="2AFBEF8B" w14:textId="77777777" w:rsidR="00471AFD" w:rsidRPr="007E2C25" w:rsidRDefault="00471AFD" w:rsidP="00F72340">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7E2C25">
        <w:rPr>
          <w:rFonts w:ascii="Times New Roman" w:hAnsi="Times New Roman" w:cs="Times New Roman"/>
          <w:sz w:val="24"/>
          <w:szCs w:val="24"/>
        </w:rPr>
        <w:t>Riigikaitse välilaager</w:t>
      </w:r>
    </w:p>
    <w:p w14:paraId="1E2166AA" w14:textId="77777777" w:rsidR="00471AFD" w:rsidRPr="007E2C25" w:rsidRDefault="00471AFD" w:rsidP="00F72340">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7E2C25">
        <w:rPr>
          <w:rFonts w:ascii="Times New Roman" w:hAnsi="Times New Roman" w:cs="Times New Roman"/>
          <w:sz w:val="24"/>
          <w:szCs w:val="24"/>
        </w:rPr>
        <w:t>Rakendusbioloogia</w:t>
      </w:r>
    </w:p>
    <w:p w14:paraId="026C3FF5" w14:textId="77777777" w:rsidR="00471AFD" w:rsidRPr="007E2C25" w:rsidRDefault="00471AFD" w:rsidP="00F72340">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7E2C25">
        <w:rPr>
          <w:rFonts w:ascii="Times New Roman" w:hAnsi="Times New Roman" w:cs="Times New Roman"/>
          <w:sz w:val="24"/>
          <w:szCs w:val="24"/>
        </w:rPr>
        <w:t>Joonestamine ja joonistamine arvutis</w:t>
      </w:r>
    </w:p>
    <w:p w14:paraId="25A26A19" w14:textId="77777777" w:rsidR="00471AFD" w:rsidRPr="007E2C25" w:rsidRDefault="00471AFD" w:rsidP="00F72340">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7E2C25">
        <w:rPr>
          <w:rFonts w:ascii="Times New Roman" w:hAnsi="Times New Roman" w:cs="Times New Roman"/>
          <w:sz w:val="24"/>
          <w:szCs w:val="24"/>
        </w:rPr>
        <w:t>Pilliõpe</w:t>
      </w:r>
    </w:p>
    <w:p w14:paraId="62CD178C" w14:textId="77777777" w:rsidR="00471AFD" w:rsidRPr="007E2C25" w:rsidRDefault="00471AFD" w:rsidP="00F72340">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7E2C25">
        <w:rPr>
          <w:rFonts w:ascii="Times New Roman" w:hAnsi="Times New Roman" w:cs="Times New Roman"/>
          <w:sz w:val="24"/>
          <w:szCs w:val="24"/>
        </w:rPr>
        <w:t xml:space="preserve">Võõrkeeled: prantsuse keel, hispaania keel, läti keel. </w:t>
      </w:r>
    </w:p>
    <w:p w14:paraId="710D4739" w14:textId="77777777" w:rsidR="00471AFD" w:rsidRPr="007E2C25" w:rsidRDefault="00471AFD" w:rsidP="00F72340">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7E2C25">
        <w:rPr>
          <w:rFonts w:ascii="Times New Roman" w:hAnsi="Times New Roman" w:cs="Times New Roman"/>
          <w:sz w:val="24"/>
          <w:szCs w:val="24"/>
        </w:rPr>
        <w:t xml:space="preserve">Programmeerimine </w:t>
      </w:r>
    </w:p>
    <w:p w14:paraId="25724F18" w14:textId="301EECEB" w:rsidR="00471AFD" w:rsidRPr="00BC26CC" w:rsidRDefault="00471AFD" w:rsidP="00F72340">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sidRPr="00BC26CC">
        <w:rPr>
          <w:rFonts w:ascii="Times New Roman" w:hAnsi="Times New Roman" w:cs="Times New Roman"/>
          <w:sz w:val="24"/>
          <w:szCs w:val="24"/>
        </w:rPr>
        <w:t>Joonestamine</w:t>
      </w:r>
    </w:p>
    <w:p w14:paraId="4BBA4323" w14:textId="7C797541" w:rsidR="007B1232" w:rsidRPr="00BC26CC" w:rsidRDefault="007B1232" w:rsidP="00F72340">
      <w:pPr>
        <w:pStyle w:val="ListParagraph"/>
        <w:numPr>
          <w:ilvl w:val="0"/>
          <w:numId w:val="33"/>
        </w:numPr>
        <w:autoSpaceDE w:val="0"/>
        <w:autoSpaceDN w:val="0"/>
        <w:adjustRightInd w:val="0"/>
        <w:spacing w:after="0" w:line="360" w:lineRule="auto"/>
        <w:rPr>
          <w:rFonts w:ascii="Times New Roman" w:hAnsi="Times New Roman" w:cs="Times New Roman"/>
          <w:color w:val="000000" w:themeColor="text1"/>
          <w:sz w:val="24"/>
          <w:szCs w:val="24"/>
        </w:rPr>
      </w:pPr>
      <w:r w:rsidRPr="00BC26CC">
        <w:rPr>
          <w:rFonts w:ascii="Times New Roman" w:hAnsi="Times New Roman" w:cs="Times New Roman"/>
          <w:color w:val="000000" w:themeColor="text1"/>
          <w:sz w:val="24"/>
          <w:szCs w:val="24"/>
        </w:rPr>
        <w:lastRenderedPageBreak/>
        <w:t>Isiklik</w:t>
      </w:r>
      <w:r w:rsidR="00BC26CC" w:rsidRPr="00BC26CC">
        <w:rPr>
          <w:rFonts w:ascii="Times New Roman" w:hAnsi="Times New Roman" w:cs="Times New Roman"/>
          <w:color w:val="000000" w:themeColor="text1"/>
          <w:sz w:val="24"/>
          <w:szCs w:val="24"/>
        </w:rPr>
        <w:t xml:space="preserve">u heaolu kujundamine </w:t>
      </w:r>
      <w:r w:rsidRPr="00BC26CC">
        <w:rPr>
          <w:rFonts w:ascii="Times New Roman" w:hAnsi="Times New Roman" w:cs="Times New Roman"/>
          <w:color w:val="000000" w:themeColor="text1"/>
          <w:sz w:val="24"/>
          <w:szCs w:val="24"/>
        </w:rPr>
        <w:t>/ Tartu ülikooli Pärnu Kolledž</w:t>
      </w:r>
    </w:p>
    <w:p w14:paraId="43AE7A0B" w14:textId="43338657" w:rsidR="007B1232" w:rsidRPr="00BC26CC" w:rsidRDefault="00BC26CC" w:rsidP="00F72340">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BC26CC">
        <w:rPr>
          <w:rFonts w:ascii="Times New Roman" w:hAnsi="Times New Roman" w:cs="Times New Roman"/>
          <w:color w:val="000000" w:themeColor="text1"/>
          <w:sz w:val="24"/>
          <w:szCs w:val="24"/>
        </w:rPr>
        <w:t xml:space="preserve">Projektijuhtimine </w:t>
      </w:r>
      <w:r w:rsidR="007B1232" w:rsidRPr="00BC26CC">
        <w:rPr>
          <w:rFonts w:ascii="Times New Roman" w:hAnsi="Times New Roman" w:cs="Times New Roman"/>
          <w:color w:val="000000" w:themeColor="text1"/>
          <w:sz w:val="24"/>
          <w:szCs w:val="24"/>
        </w:rPr>
        <w:t>/ Tartu ülikooli Pärnu Kolledž</w:t>
      </w:r>
    </w:p>
    <w:p w14:paraId="178CDA28" w14:textId="641BB377" w:rsidR="007B1232" w:rsidRPr="00BC26CC" w:rsidRDefault="007B1232" w:rsidP="00F72340">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BC26CC">
        <w:rPr>
          <w:rFonts w:ascii="Times New Roman" w:hAnsi="Times New Roman" w:cs="Times New Roman"/>
          <w:color w:val="000000" w:themeColor="text1"/>
          <w:sz w:val="24"/>
          <w:szCs w:val="24"/>
        </w:rPr>
        <w:t>Turism</w:t>
      </w:r>
      <w:r w:rsidR="00BC26CC" w:rsidRPr="00BC26CC">
        <w:rPr>
          <w:rFonts w:ascii="Times New Roman" w:hAnsi="Times New Roman" w:cs="Times New Roman"/>
          <w:color w:val="000000" w:themeColor="text1"/>
          <w:sz w:val="24"/>
          <w:szCs w:val="24"/>
        </w:rPr>
        <w:t xml:space="preserve"> ja külalisettevõtlus </w:t>
      </w:r>
      <w:r w:rsidRPr="00BC26CC">
        <w:rPr>
          <w:rFonts w:ascii="Times New Roman" w:hAnsi="Times New Roman" w:cs="Times New Roman"/>
          <w:color w:val="000000" w:themeColor="text1"/>
          <w:sz w:val="24"/>
          <w:szCs w:val="24"/>
        </w:rPr>
        <w:t xml:space="preserve"> / Tartu ülikooli Pärnu Kolledž</w:t>
      </w:r>
    </w:p>
    <w:p w14:paraId="1199E210" w14:textId="6AF9C737" w:rsidR="007B1232" w:rsidRPr="00BC26CC" w:rsidRDefault="00BC26CC" w:rsidP="00F72340">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BC26CC">
        <w:rPr>
          <w:rFonts w:ascii="Times New Roman" w:hAnsi="Times New Roman" w:cs="Times New Roman"/>
          <w:color w:val="000000" w:themeColor="text1"/>
          <w:sz w:val="24"/>
          <w:szCs w:val="24"/>
        </w:rPr>
        <w:t xml:space="preserve">Õiguse alused </w:t>
      </w:r>
      <w:r w:rsidR="007B1232" w:rsidRPr="00BC26CC">
        <w:rPr>
          <w:rFonts w:ascii="Times New Roman" w:hAnsi="Times New Roman" w:cs="Times New Roman"/>
          <w:color w:val="000000" w:themeColor="text1"/>
          <w:sz w:val="24"/>
          <w:szCs w:val="24"/>
        </w:rPr>
        <w:t>/ Tartu ülikooli Pärnu Kolledž</w:t>
      </w:r>
    </w:p>
    <w:p w14:paraId="0A62FBC4" w14:textId="1FD09006" w:rsidR="0095092D" w:rsidRPr="00BC26CC" w:rsidRDefault="0095092D" w:rsidP="00F72340">
      <w:pPr>
        <w:pStyle w:val="ListParagraph"/>
        <w:numPr>
          <w:ilvl w:val="0"/>
          <w:numId w:val="34"/>
        </w:numPr>
        <w:autoSpaceDE w:val="0"/>
        <w:autoSpaceDN w:val="0"/>
        <w:adjustRightInd w:val="0"/>
        <w:spacing w:after="0" w:line="360" w:lineRule="auto"/>
        <w:rPr>
          <w:rFonts w:ascii="Times New Roman" w:hAnsi="Times New Roman" w:cs="Times New Roman"/>
          <w:color w:val="000000" w:themeColor="text1"/>
          <w:sz w:val="24"/>
          <w:szCs w:val="24"/>
        </w:rPr>
      </w:pPr>
      <w:r w:rsidRPr="00BC26CC">
        <w:rPr>
          <w:rFonts w:ascii="Times New Roman" w:hAnsi="Times New Roman" w:cs="Times New Roman"/>
          <w:color w:val="000000" w:themeColor="text1"/>
          <w:sz w:val="24"/>
          <w:szCs w:val="24"/>
        </w:rPr>
        <w:t>Õpilasfirma loomine  / Tartu ülikooli Pärnu Kolledž</w:t>
      </w:r>
    </w:p>
    <w:p w14:paraId="2D73BA2E" w14:textId="77777777" w:rsidR="007B1232" w:rsidRPr="007E2C25" w:rsidRDefault="007B1232" w:rsidP="007B1232">
      <w:pPr>
        <w:pStyle w:val="ListParagraph"/>
        <w:autoSpaceDE w:val="0"/>
        <w:autoSpaceDN w:val="0"/>
        <w:adjustRightInd w:val="0"/>
        <w:spacing w:after="0" w:line="360" w:lineRule="auto"/>
        <w:ind w:left="1507"/>
        <w:rPr>
          <w:rFonts w:ascii="Times New Roman" w:hAnsi="Times New Roman" w:cs="Times New Roman"/>
          <w:sz w:val="24"/>
          <w:szCs w:val="24"/>
        </w:rPr>
      </w:pPr>
    </w:p>
    <w:p w14:paraId="2D510916" w14:textId="625B2AAF" w:rsidR="00471AFD" w:rsidRPr="007E2C25" w:rsidRDefault="008634B4" w:rsidP="00471A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2.8.13 </w:t>
      </w:r>
      <w:r w:rsidR="00471AFD" w:rsidRPr="007E2C25">
        <w:rPr>
          <w:rFonts w:ascii="Times New Roman" w:hAnsi="Times New Roman" w:cs="Times New Roman"/>
          <w:sz w:val="24"/>
          <w:szCs w:val="24"/>
        </w:rPr>
        <w:t>Valikkursus avatakse, kui ku</w:t>
      </w:r>
      <w:r w:rsidR="007B1232" w:rsidRPr="007E2C25">
        <w:rPr>
          <w:rFonts w:ascii="Times New Roman" w:hAnsi="Times New Roman" w:cs="Times New Roman"/>
          <w:sz w:val="24"/>
          <w:szCs w:val="24"/>
        </w:rPr>
        <w:t>rsusele registreerub vähemalt 8</w:t>
      </w:r>
      <w:r w:rsidR="00471AFD" w:rsidRPr="007E2C25">
        <w:rPr>
          <w:rFonts w:ascii="Times New Roman" w:hAnsi="Times New Roman" w:cs="Times New Roman"/>
          <w:sz w:val="24"/>
          <w:szCs w:val="24"/>
        </w:rPr>
        <w:t xml:space="preserve"> õpilast, v.a pilliõpe. </w:t>
      </w:r>
    </w:p>
    <w:p w14:paraId="73716EB2" w14:textId="5281F87E" w:rsidR="00471AFD" w:rsidRPr="007E2C25" w:rsidRDefault="00471AFD" w:rsidP="00471AFD">
      <w:pPr>
        <w:autoSpaceDE w:val="0"/>
        <w:autoSpaceDN w:val="0"/>
        <w:adjustRightInd w:val="0"/>
        <w:spacing w:after="0" w:line="360" w:lineRule="auto"/>
        <w:rPr>
          <w:rFonts w:ascii="Times New Roman" w:hAnsi="Times New Roman" w:cs="Times New Roman"/>
          <w:sz w:val="24"/>
          <w:szCs w:val="24"/>
        </w:rPr>
      </w:pPr>
      <w:r w:rsidRPr="007E2C25">
        <w:rPr>
          <w:rFonts w:ascii="Times New Roman" w:eastAsia="Times New Roman" w:hAnsi="Times New Roman" w:cs="Times New Roman"/>
          <w:sz w:val="24"/>
          <w:szCs w:val="24"/>
          <w:lang w:eastAsia="et-EE"/>
        </w:rPr>
        <w:t>Valikkursuste kavandamisel on arvestavad kooli omapära, piirkondlikku eripära ja õpilaste huvisid.</w:t>
      </w:r>
    </w:p>
    <w:p w14:paraId="19674A93" w14:textId="504B6FF1" w:rsidR="00471AFD" w:rsidRPr="008634B4" w:rsidRDefault="008634B4" w:rsidP="008634B4">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2.8.14 </w:t>
      </w:r>
      <w:r w:rsidR="00471AFD" w:rsidRPr="008634B4">
        <w:rPr>
          <w:rFonts w:ascii="Times New Roman" w:hAnsi="Times New Roman" w:cs="Times New Roman"/>
          <w:color w:val="000000" w:themeColor="text1"/>
          <w:sz w:val="24"/>
          <w:szCs w:val="24"/>
        </w:rPr>
        <w:t xml:space="preserve">Põhikooli- ja gümnaasiumiseaduse §17 lõike 4 kohaselt võib õpilase või piiratud </w:t>
      </w:r>
      <w:r w:rsidR="00471AFD" w:rsidRPr="008634B4">
        <w:rPr>
          <w:rFonts w:ascii="Times New Roman" w:hAnsi="Times New Roman" w:cs="Times New Roman"/>
          <w:sz w:val="24"/>
          <w:szCs w:val="24"/>
        </w:rPr>
        <w:t>teovõimega õpilase puhul vanema ja direktori või direktori volitatud õpetaja kokkuleppel kool arvestada kooli õppekava välist õppimist või tegevust, sealhulgas õpinguid mõnes teises üldharidus- või kutsekoolis koolis õpetatava osana, tingimusel, et see võimaldab õpilasel saavutada kooli või individuaalse õppekavaga määratletud õpitulemusi.</w:t>
      </w:r>
    </w:p>
    <w:p w14:paraId="1E8FC0E7" w14:textId="6CFCDC47" w:rsidR="00824D5A" w:rsidRPr="0085538D" w:rsidRDefault="0085538D" w:rsidP="0085538D">
      <w:pPr>
        <w:pStyle w:val="Heading3"/>
      </w:pPr>
      <w:bookmarkStart w:id="18" w:name="_Toc190334684"/>
      <w:r w:rsidRPr="007E2C25">
        <w:t>§</w:t>
      </w:r>
      <w:r>
        <w:t xml:space="preserve"> 3 </w:t>
      </w:r>
      <w:r w:rsidR="00824D5A" w:rsidRPr="0085538D">
        <w:t>Õppekeskkond</w:t>
      </w:r>
      <w:bookmarkEnd w:id="18"/>
    </w:p>
    <w:p w14:paraId="4EE1E2CF" w14:textId="77777777" w:rsidR="008634B4" w:rsidRDefault="007B1232" w:rsidP="00A573C3">
      <w:pPr>
        <w:spacing w:before="150"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Kooli vaimse, sotsiaalse ja füüsilise õppekeskkonna kujundamisel arvestatakse kooli õppekava</w:t>
      </w:r>
      <w:r w:rsidR="007918C9" w:rsidRPr="00570FCB">
        <w:rPr>
          <w:rFonts w:ascii="Times New Roman" w:eastAsia="Times New Roman" w:hAnsi="Times New Roman" w:cs="Times New Roman"/>
          <w:sz w:val="24"/>
          <w:szCs w:val="24"/>
          <w:lang w:val="en-US"/>
        </w:rPr>
        <w:t>s</w:t>
      </w:r>
      <w:r w:rsidR="007918C9" w:rsidRPr="007E2C25">
        <w:rPr>
          <w:rFonts w:ascii="Times New Roman" w:eastAsia="Times New Roman" w:hAnsi="Times New Roman" w:cs="Times New Roman"/>
          <w:sz w:val="24"/>
          <w:szCs w:val="24"/>
          <w:lang w:val="en-US"/>
        </w:rPr>
        <w:t xml:space="preserve"> toodud läbivaid teemasid, õpitulemuste ja üldpädevuste saavutamist. </w:t>
      </w:r>
      <w:r w:rsidRPr="007E2C25">
        <w:rPr>
          <w:rFonts w:ascii="Times New Roman" w:eastAsia="Times New Roman" w:hAnsi="Times New Roman" w:cs="Times New Roman"/>
          <w:sz w:val="24"/>
          <w:szCs w:val="24"/>
          <w:lang w:val="en-US"/>
        </w:rPr>
        <w:t>Kooli</w:t>
      </w:r>
      <w:r w:rsidR="00423B53" w:rsidRPr="007E2C25">
        <w:rPr>
          <w:rFonts w:ascii="Times New Roman" w:eastAsia="Times New Roman" w:hAnsi="Times New Roman" w:cs="Times New Roman"/>
          <w:sz w:val="24"/>
          <w:szCs w:val="24"/>
          <w:lang w:val="en-US"/>
        </w:rPr>
        <w:t>s on tagatud head õpitingimused, k</w:t>
      </w:r>
      <w:r w:rsidRPr="007E2C25">
        <w:rPr>
          <w:rFonts w:ascii="Times New Roman" w:eastAsia="Times New Roman" w:hAnsi="Times New Roman" w:cs="Times New Roman"/>
          <w:sz w:val="24"/>
          <w:szCs w:val="24"/>
          <w:lang w:val="en-US"/>
        </w:rPr>
        <w:t xml:space="preserve">ooli õppekeskkond kannab väärtuskasvatuslikku sõnumit. </w:t>
      </w:r>
    </w:p>
    <w:p w14:paraId="63E9DF17" w14:textId="56C715FA" w:rsidR="00824D5A" w:rsidRPr="007E2C25" w:rsidRDefault="00824D5A" w:rsidP="00A573C3">
      <w:p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Õppekeskkonna mitmekesistamiseks </w:t>
      </w:r>
      <w:r w:rsidR="008634B4">
        <w:rPr>
          <w:rFonts w:ascii="Times New Roman" w:eastAsia="Times New Roman" w:hAnsi="Times New Roman" w:cs="Times New Roman"/>
          <w:sz w:val="24"/>
          <w:szCs w:val="24"/>
          <w:lang w:val="en-US"/>
        </w:rPr>
        <w:t>korraldatakse õppekäike:</w:t>
      </w:r>
      <w:r w:rsidR="00423B53" w:rsidRPr="007E2C25">
        <w:rPr>
          <w:rFonts w:ascii="Times New Roman" w:eastAsia="Times New Roman" w:hAnsi="Times New Roman" w:cs="Times New Roman"/>
          <w:sz w:val="24"/>
          <w:szCs w:val="24"/>
          <w:lang w:val="en-US"/>
        </w:rPr>
        <w:t xml:space="preserve"> </w:t>
      </w:r>
    </w:p>
    <w:p w14:paraId="2BCE2A10" w14:textId="77777777" w:rsidR="007918C9" w:rsidRPr="007E2C25" w:rsidRDefault="007918C9" w:rsidP="00A573C3">
      <w:pPr>
        <w:spacing w:before="150" w:after="0" w:line="360" w:lineRule="auto"/>
        <w:rPr>
          <w:rFonts w:ascii="Times New Roman" w:eastAsia="Times New Roman" w:hAnsi="Times New Roman" w:cs="Times New Roman"/>
          <w:i/>
          <w:iCs/>
          <w:sz w:val="24"/>
          <w:szCs w:val="24"/>
          <w:lang w:val="en-US"/>
        </w:rPr>
      </w:pPr>
    </w:p>
    <w:p w14:paraId="6A067C7E" w14:textId="01A0EC87" w:rsidR="007918C9" w:rsidRPr="007E2C25" w:rsidRDefault="00BC26CC" w:rsidP="00F72340">
      <w:pPr>
        <w:pStyle w:val="Heading4"/>
        <w:numPr>
          <w:ilvl w:val="1"/>
          <w:numId w:val="12"/>
        </w:numPr>
        <w:rPr>
          <w:rFonts w:eastAsia="Times New Roman"/>
          <w:lang w:val="en-US"/>
        </w:rPr>
      </w:pPr>
      <w:r>
        <w:rPr>
          <w:rFonts w:eastAsia="Times New Roman"/>
          <w:lang w:val="en-US"/>
        </w:rPr>
        <w:t xml:space="preserve"> Loodusained</w:t>
      </w:r>
      <w:r w:rsidR="007918C9" w:rsidRPr="007E2C25">
        <w:rPr>
          <w:rFonts w:eastAsia="Times New Roman"/>
          <w:lang w:val="en-US"/>
        </w:rPr>
        <w:t xml:space="preserve"> </w:t>
      </w:r>
    </w:p>
    <w:p w14:paraId="406E0C74" w14:textId="510ADFE1" w:rsidR="00A573C3" w:rsidRPr="007E2C25" w:rsidRDefault="007918C9" w:rsidP="00A003F6">
      <w:pPr>
        <w:spacing w:after="0" w:line="360" w:lineRule="auto"/>
        <w:rPr>
          <w:rFonts w:ascii="Times New Roman" w:eastAsia="Times New Roman" w:hAnsi="Times New Roman" w:cs="Times New Roman"/>
          <w:iCs/>
          <w:sz w:val="24"/>
          <w:szCs w:val="24"/>
          <w:lang w:val="en-US"/>
        </w:rPr>
      </w:pPr>
      <w:r w:rsidRPr="007E2C25">
        <w:rPr>
          <w:rFonts w:ascii="Times New Roman" w:eastAsia="Times New Roman" w:hAnsi="Times New Roman" w:cs="Times New Roman"/>
          <w:iCs/>
          <w:sz w:val="24"/>
          <w:szCs w:val="24"/>
          <w:lang w:val="en-US"/>
        </w:rPr>
        <w:t>T</w:t>
      </w:r>
      <w:r w:rsidR="00423B53" w:rsidRPr="007E2C25">
        <w:rPr>
          <w:rFonts w:ascii="Times New Roman" w:eastAsia="Times New Roman" w:hAnsi="Times New Roman" w:cs="Times New Roman"/>
          <w:iCs/>
          <w:sz w:val="24"/>
          <w:szCs w:val="24"/>
          <w:lang w:val="en-US"/>
        </w:rPr>
        <w:t xml:space="preserve">eeme head koostööd Keskkonnainvesteeringute Keskusega õppekäikude korraldamisel. </w:t>
      </w:r>
    </w:p>
    <w:p w14:paraId="1A7A955E" w14:textId="621597E2" w:rsidR="00423B53" w:rsidRPr="00570FCB" w:rsidRDefault="0002030C" w:rsidP="00423B53">
      <w:pPr>
        <w:spacing w:after="0" w:line="360" w:lineRule="auto"/>
        <w:rPr>
          <w:rFonts w:ascii="Times New Roman" w:eastAsia="Times New Roman" w:hAnsi="Times New Roman" w:cs="Times New Roman"/>
          <w:iCs/>
          <w:sz w:val="24"/>
          <w:szCs w:val="24"/>
          <w:lang w:val="en-US"/>
        </w:rPr>
      </w:pPr>
      <w:r w:rsidRPr="00570FCB">
        <w:rPr>
          <w:rFonts w:ascii="Times New Roman" w:eastAsia="Times New Roman" w:hAnsi="Times New Roman" w:cs="Times New Roman"/>
          <w:iCs/>
          <w:sz w:val="24"/>
          <w:szCs w:val="24"/>
          <w:lang w:val="en-US"/>
        </w:rPr>
        <w:t>I kooliaste</w:t>
      </w:r>
      <w:r w:rsidR="00423B53" w:rsidRPr="00570FCB">
        <w:rPr>
          <w:rFonts w:ascii="Times New Roman" w:eastAsia="Times New Roman" w:hAnsi="Times New Roman" w:cs="Times New Roman"/>
          <w:iCs/>
          <w:sz w:val="24"/>
          <w:szCs w:val="24"/>
          <w:lang w:val="en-US"/>
        </w:rPr>
        <w:t>: Pernova, Kabli RMK, Tolkuse raba</w:t>
      </w:r>
    </w:p>
    <w:p w14:paraId="27383743" w14:textId="4B765694" w:rsidR="0002030C" w:rsidRPr="00570FCB" w:rsidRDefault="0002030C" w:rsidP="00A003F6">
      <w:pPr>
        <w:spacing w:after="0" w:line="360" w:lineRule="auto"/>
        <w:rPr>
          <w:rFonts w:ascii="Times New Roman" w:eastAsia="Times New Roman" w:hAnsi="Times New Roman" w:cs="Times New Roman"/>
          <w:iCs/>
          <w:sz w:val="24"/>
          <w:szCs w:val="24"/>
          <w:lang w:val="en-US"/>
        </w:rPr>
      </w:pPr>
      <w:r w:rsidRPr="00570FCB">
        <w:rPr>
          <w:rFonts w:ascii="Times New Roman" w:eastAsia="Times New Roman" w:hAnsi="Times New Roman" w:cs="Times New Roman"/>
          <w:iCs/>
          <w:sz w:val="24"/>
          <w:szCs w:val="24"/>
          <w:lang w:val="en-US"/>
        </w:rPr>
        <w:t>II kooliaste</w:t>
      </w:r>
      <w:r w:rsidR="00423B53" w:rsidRPr="00570FCB">
        <w:rPr>
          <w:rFonts w:ascii="Times New Roman" w:eastAsia="Times New Roman" w:hAnsi="Times New Roman" w:cs="Times New Roman"/>
          <w:iCs/>
          <w:sz w:val="24"/>
          <w:szCs w:val="24"/>
          <w:lang w:val="en-US"/>
        </w:rPr>
        <w:t>: Tallinna Loomaaed, Nigula raba</w:t>
      </w:r>
      <w:r w:rsidR="00BF6CC8" w:rsidRPr="00570FCB">
        <w:rPr>
          <w:rFonts w:ascii="Times New Roman" w:eastAsia="Times New Roman" w:hAnsi="Times New Roman" w:cs="Times New Roman"/>
          <w:iCs/>
          <w:sz w:val="24"/>
          <w:szCs w:val="24"/>
          <w:lang w:val="en-US"/>
        </w:rPr>
        <w:t>, Arumetsa õpperada, Kabli RMK</w:t>
      </w:r>
    </w:p>
    <w:p w14:paraId="0462D125" w14:textId="0B893BDE" w:rsidR="0002030C" w:rsidRPr="007E2C25" w:rsidRDefault="0002030C" w:rsidP="00A003F6">
      <w:pPr>
        <w:spacing w:after="0" w:line="360" w:lineRule="auto"/>
        <w:rPr>
          <w:rFonts w:ascii="Times New Roman" w:eastAsia="Times New Roman" w:hAnsi="Times New Roman" w:cs="Times New Roman"/>
          <w:iCs/>
          <w:sz w:val="24"/>
          <w:szCs w:val="24"/>
          <w:lang w:val="en-US"/>
        </w:rPr>
      </w:pPr>
      <w:r w:rsidRPr="00570FCB">
        <w:rPr>
          <w:rFonts w:ascii="Times New Roman" w:eastAsia="Times New Roman" w:hAnsi="Times New Roman" w:cs="Times New Roman"/>
          <w:iCs/>
          <w:sz w:val="24"/>
          <w:szCs w:val="24"/>
          <w:lang w:val="en-US"/>
        </w:rPr>
        <w:t>III kooliaste</w:t>
      </w:r>
      <w:r w:rsidR="00423B53" w:rsidRPr="00570FCB">
        <w:rPr>
          <w:rFonts w:ascii="Times New Roman" w:eastAsia="Times New Roman" w:hAnsi="Times New Roman" w:cs="Times New Roman"/>
          <w:iCs/>
          <w:sz w:val="24"/>
          <w:szCs w:val="24"/>
          <w:lang w:val="en-US"/>
        </w:rPr>
        <w:t>: Tartu Botaanikaaed</w:t>
      </w:r>
      <w:r w:rsidR="00BF6CC8" w:rsidRPr="00570FCB">
        <w:rPr>
          <w:rFonts w:ascii="Times New Roman" w:eastAsia="Times New Roman" w:hAnsi="Times New Roman" w:cs="Times New Roman"/>
          <w:iCs/>
          <w:sz w:val="24"/>
          <w:szCs w:val="24"/>
          <w:lang w:val="en-US"/>
        </w:rPr>
        <w:t>, Kabli RMK</w:t>
      </w:r>
    </w:p>
    <w:p w14:paraId="58A1756B" w14:textId="77777777" w:rsidR="003E3DC4" w:rsidRPr="007E2C25" w:rsidRDefault="00423B53" w:rsidP="00A003F6">
      <w:pPr>
        <w:spacing w:after="0" w:line="360" w:lineRule="auto"/>
        <w:rPr>
          <w:rFonts w:ascii="Times New Roman" w:eastAsia="Times New Roman" w:hAnsi="Times New Roman" w:cs="Times New Roman"/>
          <w:iCs/>
          <w:sz w:val="24"/>
          <w:szCs w:val="24"/>
          <w:lang w:val="en-US"/>
        </w:rPr>
      </w:pPr>
      <w:r w:rsidRPr="007E2C25">
        <w:rPr>
          <w:rFonts w:ascii="Times New Roman" w:eastAsia="Times New Roman" w:hAnsi="Times New Roman" w:cs="Times New Roman"/>
          <w:iCs/>
          <w:sz w:val="24"/>
          <w:szCs w:val="24"/>
          <w:lang w:val="en-US"/>
        </w:rPr>
        <w:t xml:space="preserve">3. klassis toimub õppetegevus kooliaias. </w:t>
      </w:r>
    </w:p>
    <w:p w14:paraId="45227F49" w14:textId="07E0F2AB" w:rsidR="003E3DC4" w:rsidRPr="007E2C25" w:rsidRDefault="003E3DC4" w:rsidP="003E3DC4">
      <w:pPr>
        <w:spacing w:after="0" w:line="360" w:lineRule="auto"/>
        <w:rPr>
          <w:rFonts w:ascii="Times New Roman" w:eastAsia="Times New Roman" w:hAnsi="Times New Roman" w:cs="Times New Roman"/>
          <w:iCs/>
          <w:sz w:val="24"/>
          <w:szCs w:val="24"/>
          <w:lang w:val="en-US"/>
        </w:rPr>
      </w:pPr>
      <w:r w:rsidRPr="007E2C25">
        <w:rPr>
          <w:rFonts w:ascii="Times New Roman" w:eastAsia="Times New Roman" w:hAnsi="Times New Roman" w:cs="Times New Roman"/>
          <w:iCs/>
          <w:sz w:val="24"/>
          <w:szCs w:val="24"/>
          <w:lang w:val="en-US"/>
        </w:rPr>
        <w:t>3. trimestri lõpus toimub pr</w:t>
      </w:r>
      <w:r w:rsidR="00BF6CC8">
        <w:rPr>
          <w:rFonts w:ascii="Times New Roman" w:eastAsia="Times New Roman" w:hAnsi="Times New Roman" w:cs="Times New Roman"/>
          <w:iCs/>
          <w:sz w:val="24"/>
          <w:szCs w:val="24"/>
          <w:lang w:val="en-US"/>
        </w:rPr>
        <w:t>o</w:t>
      </w:r>
      <w:r w:rsidRPr="007E2C25">
        <w:rPr>
          <w:rFonts w:ascii="Times New Roman" w:eastAsia="Times New Roman" w:hAnsi="Times New Roman" w:cs="Times New Roman"/>
          <w:iCs/>
          <w:sz w:val="24"/>
          <w:szCs w:val="24"/>
          <w:lang w:val="en-US"/>
        </w:rPr>
        <w:t>jektõppepäev Kablis</w:t>
      </w:r>
    </w:p>
    <w:p w14:paraId="07FE54A6" w14:textId="4691F10D" w:rsidR="008B28A1" w:rsidRPr="007E2C25" w:rsidRDefault="008B28A1" w:rsidP="00A003F6">
      <w:pPr>
        <w:spacing w:after="0" w:line="360" w:lineRule="auto"/>
        <w:rPr>
          <w:rFonts w:ascii="Times New Roman" w:eastAsia="Times New Roman" w:hAnsi="Times New Roman" w:cs="Times New Roman"/>
          <w:iCs/>
          <w:sz w:val="24"/>
          <w:szCs w:val="24"/>
          <w:lang w:val="en-US"/>
        </w:rPr>
      </w:pPr>
    </w:p>
    <w:p w14:paraId="43021C34" w14:textId="24CF16FB" w:rsidR="008B28A1" w:rsidRPr="00BC26CC" w:rsidRDefault="00BC26CC" w:rsidP="00F72340">
      <w:pPr>
        <w:pStyle w:val="Heading4"/>
        <w:numPr>
          <w:ilvl w:val="1"/>
          <w:numId w:val="12"/>
        </w:numPr>
        <w:rPr>
          <w:rFonts w:eastAsia="Times New Roman"/>
          <w:lang w:val="en-US"/>
        </w:rPr>
      </w:pPr>
      <w:r>
        <w:rPr>
          <w:rFonts w:eastAsia="Times New Roman"/>
          <w:lang w:val="en-US"/>
        </w:rPr>
        <w:lastRenderedPageBreak/>
        <w:t>Ajalugu</w:t>
      </w:r>
      <w:r w:rsidR="008B28A1" w:rsidRPr="00BC26CC">
        <w:rPr>
          <w:rFonts w:eastAsia="Times New Roman"/>
          <w:lang w:val="en-US"/>
        </w:rPr>
        <w:t>, sh kodukoha lugu</w:t>
      </w:r>
      <w:r w:rsidR="003E3DC4" w:rsidRPr="00BC26CC">
        <w:rPr>
          <w:rFonts w:eastAsia="Times New Roman"/>
          <w:lang w:val="en-US"/>
        </w:rPr>
        <w:t xml:space="preserve">: </w:t>
      </w:r>
    </w:p>
    <w:p w14:paraId="043A6E79" w14:textId="5615AC95" w:rsidR="008B28A1" w:rsidRPr="007E2C25" w:rsidRDefault="00423B53" w:rsidP="00A003F6">
      <w:pPr>
        <w:spacing w:after="0" w:line="360" w:lineRule="auto"/>
        <w:rPr>
          <w:rFonts w:ascii="Times New Roman" w:eastAsia="Times New Roman" w:hAnsi="Times New Roman" w:cs="Times New Roman"/>
          <w:iCs/>
          <w:sz w:val="24"/>
          <w:szCs w:val="24"/>
          <w:lang w:val="en-US"/>
        </w:rPr>
      </w:pPr>
      <w:r w:rsidRPr="007E2C25">
        <w:rPr>
          <w:rFonts w:ascii="Times New Roman" w:eastAsia="Times New Roman" w:hAnsi="Times New Roman" w:cs="Times New Roman"/>
          <w:iCs/>
          <w:sz w:val="24"/>
          <w:szCs w:val="24"/>
          <w:lang w:val="en-US"/>
        </w:rPr>
        <w:t xml:space="preserve">ERM, </w:t>
      </w:r>
      <w:r w:rsidR="008B28A1" w:rsidRPr="007E2C25">
        <w:rPr>
          <w:rFonts w:ascii="Times New Roman" w:eastAsia="Times New Roman" w:hAnsi="Times New Roman" w:cs="Times New Roman"/>
          <w:iCs/>
          <w:sz w:val="24"/>
          <w:szCs w:val="24"/>
          <w:lang w:val="en-US"/>
        </w:rPr>
        <w:t>Häädemeeste</w:t>
      </w:r>
      <w:r w:rsidRPr="007E2C25">
        <w:rPr>
          <w:rFonts w:ascii="Times New Roman" w:eastAsia="Times New Roman" w:hAnsi="Times New Roman" w:cs="Times New Roman"/>
          <w:iCs/>
          <w:sz w:val="24"/>
          <w:szCs w:val="24"/>
          <w:lang w:val="en-US"/>
        </w:rPr>
        <w:t xml:space="preserve"> m</w:t>
      </w:r>
      <w:r w:rsidR="003E3DC4" w:rsidRPr="007E2C25">
        <w:rPr>
          <w:rFonts w:ascii="Times New Roman" w:eastAsia="Times New Roman" w:hAnsi="Times New Roman" w:cs="Times New Roman"/>
          <w:iCs/>
          <w:sz w:val="24"/>
          <w:szCs w:val="24"/>
          <w:lang w:val="en-US"/>
        </w:rPr>
        <w:t>u</w:t>
      </w:r>
      <w:r w:rsidRPr="007E2C25">
        <w:rPr>
          <w:rFonts w:ascii="Times New Roman" w:eastAsia="Times New Roman" w:hAnsi="Times New Roman" w:cs="Times New Roman"/>
          <w:iCs/>
          <w:sz w:val="24"/>
          <w:szCs w:val="24"/>
          <w:lang w:val="en-US"/>
        </w:rPr>
        <w:t xml:space="preserve">useum, </w:t>
      </w:r>
      <w:r w:rsidR="008B28A1" w:rsidRPr="007E2C25">
        <w:rPr>
          <w:rFonts w:ascii="Times New Roman" w:eastAsia="Times New Roman" w:hAnsi="Times New Roman" w:cs="Times New Roman"/>
          <w:iCs/>
          <w:sz w:val="24"/>
          <w:szCs w:val="24"/>
          <w:lang w:val="en-US"/>
        </w:rPr>
        <w:t xml:space="preserve">Pärnu </w:t>
      </w:r>
      <w:r w:rsidR="00BF6CC8">
        <w:rPr>
          <w:rFonts w:ascii="Times New Roman" w:eastAsia="Times New Roman" w:hAnsi="Times New Roman" w:cs="Times New Roman"/>
          <w:iCs/>
          <w:sz w:val="24"/>
          <w:szCs w:val="24"/>
          <w:lang w:val="en-US"/>
        </w:rPr>
        <w:t>museum, Ainaži Merekooli Muuseum</w:t>
      </w:r>
    </w:p>
    <w:p w14:paraId="50ACD3C0" w14:textId="77777777" w:rsidR="008B28A1" w:rsidRPr="007E2C25" w:rsidRDefault="008B28A1" w:rsidP="00A003F6">
      <w:pPr>
        <w:spacing w:after="0" w:line="360" w:lineRule="auto"/>
        <w:rPr>
          <w:rFonts w:ascii="Times New Roman" w:eastAsia="Times New Roman" w:hAnsi="Times New Roman" w:cs="Times New Roman"/>
          <w:iCs/>
          <w:sz w:val="24"/>
          <w:szCs w:val="24"/>
          <w:lang w:val="en-US"/>
        </w:rPr>
      </w:pPr>
    </w:p>
    <w:p w14:paraId="114444A5" w14:textId="6D0A7357" w:rsidR="008B28A1" w:rsidRPr="00BC26CC" w:rsidRDefault="008B28A1" w:rsidP="00F72340">
      <w:pPr>
        <w:pStyle w:val="Heading4"/>
        <w:numPr>
          <w:ilvl w:val="1"/>
          <w:numId w:val="12"/>
        </w:numPr>
        <w:rPr>
          <w:rFonts w:eastAsia="Times New Roman"/>
          <w:lang w:val="en-US"/>
        </w:rPr>
      </w:pPr>
      <w:r w:rsidRPr="00BC26CC">
        <w:rPr>
          <w:rFonts w:eastAsia="Times New Roman"/>
          <w:lang w:val="en-US"/>
        </w:rPr>
        <w:t>K</w:t>
      </w:r>
      <w:r w:rsidR="00BC26CC">
        <w:rPr>
          <w:rFonts w:eastAsia="Times New Roman"/>
          <w:lang w:val="en-US"/>
        </w:rPr>
        <w:t>unst ja kultuur</w:t>
      </w:r>
    </w:p>
    <w:p w14:paraId="030A23E5" w14:textId="77777777" w:rsidR="008B28A1" w:rsidRPr="007E2C25" w:rsidRDefault="008B28A1" w:rsidP="00A003F6">
      <w:pPr>
        <w:spacing w:after="0" w:line="360" w:lineRule="auto"/>
        <w:rPr>
          <w:rFonts w:ascii="Times New Roman" w:eastAsia="Times New Roman" w:hAnsi="Times New Roman" w:cs="Times New Roman"/>
          <w:iCs/>
          <w:sz w:val="24"/>
          <w:szCs w:val="24"/>
          <w:lang w:val="en-US"/>
        </w:rPr>
      </w:pPr>
      <w:r w:rsidRPr="007E2C25">
        <w:rPr>
          <w:rFonts w:ascii="Times New Roman" w:eastAsia="Times New Roman" w:hAnsi="Times New Roman" w:cs="Times New Roman"/>
          <w:iCs/>
          <w:sz w:val="24"/>
          <w:szCs w:val="24"/>
          <w:lang w:val="en-US"/>
        </w:rPr>
        <w:t>Kumu, Fotografiska</w:t>
      </w:r>
    </w:p>
    <w:p w14:paraId="370FB347" w14:textId="117C3DB8" w:rsidR="008B28A1" w:rsidRPr="007E2C25" w:rsidRDefault="008B28A1" w:rsidP="00A003F6">
      <w:pPr>
        <w:spacing w:after="0" w:line="360" w:lineRule="auto"/>
        <w:rPr>
          <w:rFonts w:ascii="Times New Roman" w:eastAsia="Times New Roman" w:hAnsi="Times New Roman" w:cs="Times New Roman"/>
          <w:iCs/>
          <w:sz w:val="24"/>
          <w:szCs w:val="24"/>
          <w:lang w:val="en-US"/>
        </w:rPr>
      </w:pPr>
      <w:r w:rsidRPr="007E2C25">
        <w:rPr>
          <w:rFonts w:ascii="Times New Roman" w:eastAsia="Times New Roman" w:hAnsi="Times New Roman" w:cs="Times New Roman"/>
          <w:iCs/>
          <w:sz w:val="24"/>
          <w:szCs w:val="24"/>
          <w:lang w:val="en-US"/>
        </w:rPr>
        <w:t>Endla teater, Estonia (ballet, ooper)</w:t>
      </w:r>
      <w:r w:rsidR="00BF6CC8">
        <w:rPr>
          <w:rFonts w:ascii="Times New Roman" w:eastAsia="Times New Roman" w:hAnsi="Times New Roman" w:cs="Times New Roman"/>
          <w:iCs/>
          <w:sz w:val="24"/>
          <w:szCs w:val="24"/>
          <w:lang w:val="en-US"/>
        </w:rPr>
        <w:t>, Pärnu Kontserdimaja</w:t>
      </w:r>
    </w:p>
    <w:p w14:paraId="705D6F47" w14:textId="77777777" w:rsidR="008B28A1" w:rsidRPr="007E2C25" w:rsidRDefault="008B28A1" w:rsidP="00A003F6">
      <w:pPr>
        <w:spacing w:after="0" w:line="360" w:lineRule="auto"/>
        <w:rPr>
          <w:rFonts w:ascii="Times New Roman" w:eastAsia="Times New Roman" w:hAnsi="Times New Roman" w:cs="Times New Roman"/>
          <w:iCs/>
          <w:sz w:val="24"/>
          <w:szCs w:val="24"/>
          <w:lang w:val="en-US"/>
        </w:rPr>
      </w:pPr>
    </w:p>
    <w:p w14:paraId="33B2FAA6" w14:textId="688AC20E" w:rsidR="00BC26CC" w:rsidRPr="00BC26CC" w:rsidRDefault="00BC26CC" w:rsidP="00F72340">
      <w:pPr>
        <w:pStyle w:val="Heading4"/>
        <w:numPr>
          <w:ilvl w:val="1"/>
          <w:numId w:val="12"/>
        </w:numPr>
        <w:rPr>
          <w:rFonts w:eastAsia="Times New Roman"/>
          <w:lang w:val="en-US"/>
        </w:rPr>
      </w:pPr>
      <w:r>
        <w:rPr>
          <w:rFonts w:eastAsia="Times New Roman"/>
          <w:lang w:val="en-US"/>
        </w:rPr>
        <w:t>Virtuaalõpe</w:t>
      </w:r>
    </w:p>
    <w:p w14:paraId="74468313" w14:textId="77777777" w:rsidR="00BC26CC" w:rsidRPr="00BC26CC" w:rsidRDefault="00BC26CC" w:rsidP="00BC26CC">
      <w:pPr>
        <w:spacing w:before="100" w:beforeAutospacing="1" w:after="100" w:afterAutospacing="1" w:line="360" w:lineRule="auto"/>
        <w:rPr>
          <w:rFonts w:ascii="Times New Roman" w:eastAsia="Times New Roman" w:hAnsi="Times New Roman" w:cs="Times New Roman"/>
          <w:iCs/>
          <w:sz w:val="24"/>
          <w:szCs w:val="24"/>
          <w:lang w:val="en-US"/>
        </w:rPr>
      </w:pPr>
      <w:r w:rsidRPr="00BC26CC">
        <w:rPr>
          <w:rFonts w:ascii="Times New Roman" w:eastAsia="Times New Roman" w:hAnsi="Times New Roman" w:cs="Times New Roman"/>
          <w:iCs/>
          <w:sz w:val="24"/>
          <w:szCs w:val="24"/>
          <w:lang w:val="en-US"/>
        </w:rPr>
        <w:t>Koolis kasutatakse ClassVR virtuaalprille ja -keskkonda, et rikastada õppetööd erinevates ainetes ja klassides. Virtuaalreaalsus võimaldab õpilastel kogeda interaktiivseid õpikeskkondi, mis toetavad visuaalset ja praktilist õppimist. Virtuaalõpe on integreeritud nii loodus- ja reaalainetesse kui ka humanitaaraineitesse ning seda kasutatakse täiendava õppevahendina, et aidata keerulisi teemasid paremini mõista.</w:t>
      </w:r>
    </w:p>
    <w:p w14:paraId="687AD7A8" w14:textId="2E437CF6" w:rsidR="00BC26CC" w:rsidRPr="00BC26CC" w:rsidRDefault="00BC26CC" w:rsidP="00BC26CC">
      <w:pPr>
        <w:spacing w:before="100" w:beforeAutospacing="1" w:after="100" w:afterAutospacing="1" w:line="360" w:lineRule="auto"/>
        <w:rPr>
          <w:rFonts w:ascii="Times New Roman" w:eastAsia="Times New Roman" w:hAnsi="Times New Roman" w:cs="Times New Roman"/>
          <w:iCs/>
          <w:sz w:val="24"/>
          <w:szCs w:val="24"/>
          <w:lang w:val="en-US"/>
        </w:rPr>
      </w:pPr>
      <w:r w:rsidRPr="00BC26CC">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 </w:t>
      </w:r>
      <w:r w:rsidRPr="00BC26CC">
        <w:rPr>
          <w:rFonts w:ascii="Times New Roman" w:eastAsia="Times New Roman" w:hAnsi="Times New Roman" w:cs="Times New Roman"/>
          <w:iCs/>
          <w:sz w:val="24"/>
          <w:szCs w:val="24"/>
          <w:lang w:val="en-US"/>
        </w:rPr>
        <w:t>Loodusained: õppevideod, bioloogilised protsessid, geograafilised maastikud, loomade ja lindude vaatlused.</w:t>
      </w:r>
    </w:p>
    <w:p w14:paraId="4BB03A26" w14:textId="6E1DB617" w:rsidR="00BC26CC" w:rsidRPr="00BC26CC" w:rsidRDefault="00BC26CC" w:rsidP="00BC26CC">
      <w:pPr>
        <w:spacing w:before="100" w:beforeAutospacing="1" w:after="100" w:afterAutospacing="1" w:line="360" w:lineRule="auto"/>
        <w:rPr>
          <w:rFonts w:ascii="Times New Roman" w:eastAsia="Times New Roman" w:hAnsi="Times New Roman" w:cs="Times New Roman"/>
          <w:iCs/>
          <w:sz w:val="24"/>
          <w:szCs w:val="24"/>
          <w:lang w:val="en-US"/>
        </w:rPr>
      </w:pPr>
      <w:r w:rsidRPr="00BC26CC">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 </w:t>
      </w:r>
      <w:r w:rsidRPr="00BC26CC">
        <w:rPr>
          <w:rFonts w:ascii="Times New Roman" w:eastAsia="Times New Roman" w:hAnsi="Times New Roman" w:cs="Times New Roman"/>
          <w:iCs/>
          <w:sz w:val="24"/>
          <w:szCs w:val="24"/>
          <w:lang w:val="en-US"/>
        </w:rPr>
        <w:t>Keelteõpe: keelekeskkonna simuleerimine, kultuurilised kogemused.</w:t>
      </w:r>
    </w:p>
    <w:p w14:paraId="749B8F06" w14:textId="04DF9090" w:rsidR="0009528F" w:rsidRPr="00BC26CC" w:rsidRDefault="00BC26CC" w:rsidP="00BC26CC">
      <w:pPr>
        <w:spacing w:before="100" w:beforeAutospacing="1" w:after="100" w:afterAutospacing="1" w:line="360" w:lineRule="auto"/>
        <w:rPr>
          <w:rFonts w:ascii="Times New Roman" w:eastAsia="Times New Roman" w:hAnsi="Times New Roman" w:cs="Times New Roman"/>
          <w:sz w:val="24"/>
          <w:szCs w:val="24"/>
          <w:lang w:val="en-US"/>
        </w:rPr>
      </w:pPr>
      <w:r w:rsidRPr="00BC26CC">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 </w:t>
      </w:r>
      <w:r w:rsidRPr="00BC26CC">
        <w:rPr>
          <w:rFonts w:ascii="Times New Roman" w:eastAsia="Times New Roman" w:hAnsi="Times New Roman" w:cs="Times New Roman"/>
          <w:iCs/>
          <w:sz w:val="24"/>
          <w:szCs w:val="24"/>
          <w:lang w:val="en-US"/>
        </w:rPr>
        <w:t>Kunst ja tehnoloogia: 3D-mudelid, arhitektuurilised ja disainilahendused.</w:t>
      </w:r>
    </w:p>
    <w:p w14:paraId="25BF2F31" w14:textId="71DE5F5A" w:rsidR="00824D5A" w:rsidRPr="00BC26CC" w:rsidRDefault="00BC26CC" w:rsidP="00F72340">
      <w:pPr>
        <w:pStyle w:val="Heading4"/>
        <w:numPr>
          <w:ilvl w:val="1"/>
          <w:numId w:val="12"/>
        </w:numPr>
        <w:rPr>
          <w:rFonts w:eastAsia="Times New Roman"/>
          <w:lang w:val="en-US"/>
        </w:rPr>
      </w:pPr>
      <w:r>
        <w:rPr>
          <w:rFonts w:eastAsia="Times New Roman"/>
          <w:lang w:val="en-US"/>
        </w:rPr>
        <w:t>V</w:t>
      </w:r>
      <w:r w:rsidR="00824D5A" w:rsidRPr="00BC26CC">
        <w:rPr>
          <w:rFonts w:eastAsia="Times New Roman"/>
          <w:lang w:val="en-US"/>
        </w:rPr>
        <w:t>aimne ja sotsiaalne</w:t>
      </w:r>
      <w:r>
        <w:rPr>
          <w:rFonts w:eastAsia="Times New Roman"/>
          <w:lang w:val="en-US"/>
        </w:rPr>
        <w:t xml:space="preserve"> keskkond</w:t>
      </w:r>
    </w:p>
    <w:p w14:paraId="1123F7E8" w14:textId="77777777" w:rsidR="00BC26CC" w:rsidRDefault="00BC26CC" w:rsidP="00BC26CC">
      <w:pPr>
        <w:rPr>
          <w:rFonts w:ascii="Times New Roman" w:eastAsia="Times New Roman" w:hAnsi="Times New Roman" w:cs="Times New Roman"/>
          <w:sz w:val="24"/>
          <w:szCs w:val="24"/>
          <w:lang w:val="en-US"/>
        </w:rPr>
      </w:pPr>
    </w:p>
    <w:p w14:paraId="0E67B6E5" w14:textId="4BCD5C76" w:rsidR="00BC26CC" w:rsidRDefault="00BC26CC" w:rsidP="00BC26C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Pöörame koolis tähelepanu õpilaste vaimsele tervisele ja turvalisusele. Sellega senduvalt toimuvad koolis:</w:t>
      </w:r>
    </w:p>
    <w:p w14:paraId="37CD7E90" w14:textId="0041746C" w:rsidR="00D226F5" w:rsidRPr="00CF0711" w:rsidRDefault="00CF0711" w:rsidP="00F72340">
      <w:pPr>
        <w:pStyle w:val="ListParagraph"/>
        <w:numPr>
          <w:ilvl w:val="0"/>
          <w:numId w:val="13"/>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w:t>
      </w:r>
      <w:r w:rsidR="00BF6CC8" w:rsidRPr="00CF0711">
        <w:rPr>
          <w:rFonts w:ascii="Times New Roman" w:eastAsia="Times New Roman" w:hAnsi="Times New Roman" w:cs="Times New Roman"/>
          <w:sz w:val="24"/>
          <w:szCs w:val="24"/>
          <w:lang w:val="en-US"/>
        </w:rPr>
        <w:t xml:space="preserve">iiklusohutuse loengud </w:t>
      </w:r>
    </w:p>
    <w:p w14:paraId="4589DC5B" w14:textId="0528A5D3" w:rsidR="00BF6CC8" w:rsidRDefault="00BF6CC8" w:rsidP="00F72340">
      <w:pPr>
        <w:pStyle w:val="ListParagraph"/>
        <w:numPr>
          <w:ilvl w:val="0"/>
          <w:numId w:val="13"/>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KiVa</w:t>
      </w:r>
      <w:r w:rsidR="00CF0711">
        <w:rPr>
          <w:rFonts w:ascii="Times New Roman" w:eastAsia="Times New Roman" w:hAnsi="Times New Roman" w:cs="Times New Roman"/>
          <w:sz w:val="24"/>
          <w:szCs w:val="24"/>
          <w:lang w:val="en-US"/>
        </w:rPr>
        <w:t xml:space="preserve"> tunnid</w:t>
      </w:r>
    </w:p>
    <w:p w14:paraId="5DD9C058" w14:textId="0A1F64D1" w:rsidR="00BF6CC8" w:rsidRDefault="00CF0711" w:rsidP="00F72340">
      <w:pPr>
        <w:pStyle w:val="ListParagraph"/>
        <w:numPr>
          <w:ilvl w:val="0"/>
          <w:numId w:val="13"/>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koostöö </w:t>
      </w:r>
      <w:r w:rsidR="00BF6CC8">
        <w:rPr>
          <w:rFonts w:ascii="Times New Roman" w:eastAsia="Times New Roman" w:hAnsi="Times New Roman" w:cs="Times New Roman"/>
          <w:sz w:val="24"/>
          <w:szCs w:val="24"/>
          <w:lang w:val="en-US"/>
        </w:rPr>
        <w:t>Päästeamet</w:t>
      </w:r>
      <w:r>
        <w:rPr>
          <w:rFonts w:ascii="Times New Roman" w:eastAsia="Times New Roman" w:hAnsi="Times New Roman" w:cs="Times New Roman"/>
          <w:sz w:val="24"/>
          <w:szCs w:val="24"/>
          <w:lang w:val="en-US"/>
        </w:rPr>
        <w:t>iga</w:t>
      </w:r>
    </w:p>
    <w:p w14:paraId="1316618E" w14:textId="69E7A530" w:rsidR="00BF6CC8" w:rsidRDefault="00CF0711" w:rsidP="00F72340">
      <w:pPr>
        <w:pStyle w:val="ListParagraph"/>
        <w:numPr>
          <w:ilvl w:val="0"/>
          <w:numId w:val="13"/>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koostöö </w:t>
      </w:r>
      <w:r w:rsidR="00BF6CC8">
        <w:rPr>
          <w:rFonts w:ascii="Times New Roman" w:eastAsia="Times New Roman" w:hAnsi="Times New Roman" w:cs="Times New Roman"/>
          <w:sz w:val="24"/>
          <w:szCs w:val="24"/>
          <w:lang w:val="en-US"/>
        </w:rPr>
        <w:t>Puna</w:t>
      </w:r>
      <w:r>
        <w:rPr>
          <w:rFonts w:ascii="Times New Roman" w:eastAsia="Times New Roman" w:hAnsi="Times New Roman" w:cs="Times New Roman"/>
          <w:sz w:val="24"/>
          <w:szCs w:val="24"/>
          <w:lang w:val="en-US"/>
        </w:rPr>
        <w:t>se</w:t>
      </w:r>
      <w:r w:rsidR="00BF6CC8">
        <w:rPr>
          <w:rFonts w:ascii="Times New Roman" w:eastAsia="Times New Roman" w:hAnsi="Times New Roman" w:cs="Times New Roman"/>
          <w:sz w:val="24"/>
          <w:szCs w:val="24"/>
          <w:lang w:val="en-US"/>
        </w:rPr>
        <w:t xml:space="preserve"> Rist</w:t>
      </w:r>
      <w:r>
        <w:rPr>
          <w:rFonts w:ascii="Times New Roman" w:eastAsia="Times New Roman" w:hAnsi="Times New Roman" w:cs="Times New Roman"/>
          <w:sz w:val="24"/>
          <w:szCs w:val="24"/>
          <w:lang w:val="en-US"/>
        </w:rPr>
        <w:t>iga</w:t>
      </w:r>
    </w:p>
    <w:p w14:paraId="60A7A800" w14:textId="1FF21AC4" w:rsidR="00BF6CC8" w:rsidRDefault="00CF0711" w:rsidP="00F72340">
      <w:pPr>
        <w:pStyle w:val="ListParagraph"/>
        <w:numPr>
          <w:ilvl w:val="0"/>
          <w:numId w:val="13"/>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00BF6CC8">
        <w:rPr>
          <w:rFonts w:ascii="Times New Roman" w:eastAsia="Times New Roman" w:hAnsi="Times New Roman" w:cs="Times New Roman"/>
          <w:sz w:val="24"/>
          <w:szCs w:val="24"/>
          <w:lang w:val="en-US"/>
        </w:rPr>
        <w:t>überturvalisus</w:t>
      </w:r>
      <w:r>
        <w:rPr>
          <w:rFonts w:ascii="Times New Roman" w:eastAsia="Times New Roman" w:hAnsi="Times New Roman" w:cs="Times New Roman"/>
          <w:sz w:val="24"/>
          <w:szCs w:val="24"/>
          <w:lang w:val="en-US"/>
        </w:rPr>
        <w:t>e teemalised loengud</w:t>
      </w:r>
    </w:p>
    <w:p w14:paraId="317B1F20" w14:textId="1A3C62A1" w:rsidR="00BF6CC8" w:rsidRPr="007E2C25" w:rsidRDefault="00CF0711" w:rsidP="00F72340">
      <w:pPr>
        <w:pStyle w:val="ListParagraph"/>
        <w:numPr>
          <w:ilvl w:val="0"/>
          <w:numId w:val="13"/>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koostöö </w:t>
      </w:r>
      <w:r w:rsidR="00BF6CC8">
        <w:rPr>
          <w:rFonts w:ascii="Times New Roman" w:eastAsia="Times New Roman" w:hAnsi="Times New Roman" w:cs="Times New Roman"/>
          <w:sz w:val="24"/>
          <w:szCs w:val="24"/>
          <w:lang w:val="en-US"/>
        </w:rPr>
        <w:t>Vaimse Tervise Keskus</w:t>
      </w:r>
      <w:r>
        <w:rPr>
          <w:rFonts w:ascii="Times New Roman" w:eastAsia="Times New Roman" w:hAnsi="Times New Roman" w:cs="Times New Roman"/>
          <w:sz w:val="24"/>
          <w:szCs w:val="24"/>
          <w:lang w:val="en-US"/>
        </w:rPr>
        <w:t>ega</w:t>
      </w:r>
    </w:p>
    <w:p w14:paraId="65DA6476" w14:textId="77777777" w:rsidR="0009528F" w:rsidRPr="007E2C25" w:rsidRDefault="0009528F" w:rsidP="0009528F">
      <w:pPr>
        <w:pStyle w:val="ListParagraph"/>
        <w:rPr>
          <w:rFonts w:ascii="Times New Roman" w:eastAsia="Times New Roman" w:hAnsi="Times New Roman" w:cs="Times New Roman"/>
          <w:sz w:val="24"/>
          <w:szCs w:val="24"/>
          <w:lang w:val="en-US"/>
        </w:rPr>
      </w:pPr>
    </w:p>
    <w:p w14:paraId="328240AB" w14:textId="1FFB7E7E" w:rsidR="00824D5A" w:rsidRPr="00BC26CC" w:rsidRDefault="00824D5A" w:rsidP="00F72340">
      <w:pPr>
        <w:pStyle w:val="Heading4"/>
        <w:numPr>
          <w:ilvl w:val="1"/>
          <w:numId w:val="12"/>
        </w:numPr>
        <w:rPr>
          <w:rFonts w:eastAsia="Times New Roman"/>
          <w:lang w:val="en-US"/>
        </w:rPr>
      </w:pPr>
      <w:r w:rsidRPr="00BC26CC">
        <w:rPr>
          <w:rFonts w:eastAsia="Times New Roman"/>
          <w:lang w:val="en-US"/>
        </w:rPr>
        <w:lastRenderedPageBreak/>
        <w:t>Õpikeskkonna kujundamine lihtsustatud õppe õpilastele.</w:t>
      </w:r>
    </w:p>
    <w:p w14:paraId="2D1FE8B8" w14:textId="7AFCFB40" w:rsidR="0009528F" w:rsidRDefault="0009528F" w:rsidP="0009528F">
      <w:pPr>
        <w:spacing w:before="100" w:beforeAutospacing="1" w:after="100" w:afterAutospacing="1"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Rakendame koolis kaasava hariduse põhimõtteid. Vajadusel ja võimalusel toimub õpe väikeklassis ja</w:t>
      </w:r>
      <w:r w:rsidR="00BF6CC8">
        <w:rPr>
          <w:rFonts w:ascii="Times New Roman" w:eastAsia="Times New Roman" w:hAnsi="Times New Roman" w:cs="Times New Roman"/>
          <w:sz w:val="24"/>
          <w:szCs w:val="24"/>
          <w:lang w:val="en-US"/>
        </w:rPr>
        <w:t>/või</w:t>
      </w:r>
      <w:r w:rsidRPr="007E2C25">
        <w:rPr>
          <w:rFonts w:ascii="Times New Roman" w:eastAsia="Times New Roman" w:hAnsi="Times New Roman" w:cs="Times New Roman"/>
          <w:sz w:val="24"/>
          <w:szCs w:val="24"/>
          <w:lang w:val="en-US"/>
        </w:rPr>
        <w:t xml:space="preserve"> -rühmas. Õpetajad teevad tundides head koostööd abiõpetaja ja eripedagoogiga. </w:t>
      </w:r>
    </w:p>
    <w:p w14:paraId="563FB452" w14:textId="77777777" w:rsidR="00BC26CC" w:rsidRPr="007E2C25" w:rsidRDefault="00BC26CC" w:rsidP="0009528F">
      <w:pPr>
        <w:spacing w:before="100" w:beforeAutospacing="1" w:after="100" w:afterAutospacing="1" w:line="360" w:lineRule="auto"/>
        <w:rPr>
          <w:rFonts w:ascii="Times New Roman" w:eastAsia="Times New Roman" w:hAnsi="Times New Roman" w:cs="Times New Roman"/>
          <w:sz w:val="24"/>
          <w:szCs w:val="24"/>
          <w:lang w:val="en-US"/>
        </w:rPr>
      </w:pPr>
    </w:p>
    <w:p w14:paraId="2CB8180F" w14:textId="519FF242" w:rsidR="00824D5A" w:rsidRPr="007E2C25" w:rsidRDefault="0085538D" w:rsidP="0085538D">
      <w:pPr>
        <w:pStyle w:val="Heading3"/>
      </w:pPr>
      <w:bookmarkStart w:id="19" w:name="_Toc190334685"/>
      <w:r w:rsidRPr="007E2C25">
        <w:t>§</w:t>
      </w:r>
      <w:r>
        <w:t xml:space="preserve"> </w:t>
      </w:r>
      <w:r w:rsidR="003E3DC4" w:rsidRPr="007E2C25">
        <w:t>4. III kooliastme loovtöö ja</w:t>
      </w:r>
      <w:r w:rsidR="00824D5A" w:rsidRPr="007E2C25">
        <w:t xml:space="preserve"> gümnaasiumis </w:t>
      </w:r>
      <w:r w:rsidR="00824D5A" w:rsidRPr="007E2C25">
        <w:rPr>
          <w:color w:val="202020"/>
        </w:rPr>
        <w:t>õpilasuurimus või praktiline töö</w:t>
      </w:r>
      <w:bookmarkEnd w:id="19"/>
    </w:p>
    <w:p w14:paraId="219B1D34" w14:textId="77777777" w:rsidR="008634B4" w:rsidRPr="008634B4" w:rsidRDefault="00221347" w:rsidP="00F72340">
      <w:pPr>
        <w:pStyle w:val="ListParagraph"/>
        <w:numPr>
          <w:ilvl w:val="1"/>
          <w:numId w:val="35"/>
        </w:numPr>
        <w:spacing w:before="100" w:beforeAutospacing="1" w:after="100" w:afterAutospacing="1" w:line="360" w:lineRule="auto"/>
        <w:rPr>
          <w:rFonts w:ascii="Times New Roman" w:eastAsia="Times New Roman" w:hAnsi="Times New Roman" w:cs="Times New Roman"/>
          <w:sz w:val="24"/>
          <w:szCs w:val="24"/>
          <w:lang w:val="en-US"/>
        </w:rPr>
      </w:pPr>
      <w:r w:rsidRPr="008634B4">
        <w:rPr>
          <w:rFonts w:ascii="Times New Roman" w:eastAsia="Times New Roman" w:hAnsi="Times New Roman" w:cs="Times New Roman"/>
          <w:iCs/>
          <w:sz w:val="24"/>
          <w:szCs w:val="24"/>
          <w:lang w:val="en-US"/>
        </w:rPr>
        <w:t>III kooliastmes teevad</w:t>
      </w:r>
      <w:r w:rsidR="00824D5A" w:rsidRPr="008634B4">
        <w:rPr>
          <w:rFonts w:ascii="Times New Roman" w:eastAsia="Times New Roman" w:hAnsi="Times New Roman" w:cs="Times New Roman"/>
          <w:iCs/>
          <w:sz w:val="24"/>
          <w:szCs w:val="24"/>
          <w:lang w:val="en-US"/>
        </w:rPr>
        <w:t xml:space="preserve"> õpilas</w:t>
      </w:r>
      <w:r w:rsidRPr="008634B4">
        <w:rPr>
          <w:rFonts w:ascii="Times New Roman" w:eastAsia="Times New Roman" w:hAnsi="Times New Roman" w:cs="Times New Roman"/>
          <w:iCs/>
          <w:sz w:val="24"/>
          <w:szCs w:val="24"/>
          <w:lang w:val="en-US"/>
        </w:rPr>
        <w:t xml:space="preserve">ed oma huvidest või </w:t>
      </w:r>
      <w:r w:rsidR="00824D5A" w:rsidRPr="008634B4">
        <w:rPr>
          <w:rFonts w:ascii="Times New Roman" w:eastAsia="Times New Roman" w:hAnsi="Times New Roman" w:cs="Times New Roman"/>
          <w:iCs/>
          <w:sz w:val="24"/>
          <w:szCs w:val="24"/>
          <w:lang w:val="en-US"/>
        </w:rPr>
        <w:t>läbivatest teemadest lähtuva või õppeaineid lõimiva loovtöö, milleks on uurimus, pro</w:t>
      </w:r>
      <w:r w:rsidR="008634B4">
        <w:rPr>
          <w:rFonts w:ascii="Times New Roman" w:eastAsia="Times New Roman" w:hAnsi="Times New Roman" w:cs="Times New Roman"/>
          <w:iCs/>
          <w:sz w:val="24"/>
          <w:szCs w:val="24"/>
          <w:lang w:val="en-US"/>
        </w:rPr>
        <w:t>jekt, kunstitöö või muu taoline.</w:t>
      </w:r>
    </w:p>
    <w:p w14:paraId="473725CA" w14:textId="1F11206F" w:rsidR="008634B4" w:rsidRDefault="00825448" w:rsidP="00F72340">
      <w:pPr>
        <w:pStyle w:val="ListParagraph"/>
        <w:numPr>
          <w:ilvl w:val="1"/>
          <w:numId w:val="35"/>
        </w:numPr>
        <w:spacing w:before="100" w:beforeAutospacing="1" w:after="100" w:afterAutospacing="1" w:line="360" w:lineRule="auto"/>
        <w:rPr>
          <w:rFonts w:ascii="Times New Roman" w:eastAsia="Times New Roman" w:hAnsi="Times New Roman" w:cs="Times New Roman"/>
          <w:sz w:val="24"/>
          <w:szCs w:val="24"/>
          <w:lang w:val="en-US"/>
        </w:rPr>
      </w:pPr>
      <w:r w:rsidRPr="008634B4">
        <w:rPr>
          <w:rFonts w:ascii="Times New Roman" w:eastAsia="Times New Roman" w:hAnsi="Times New Roman" w:cs="Times New Roman"/>
          <w:iCs/>
          <w:sz w:val="24"/>
          <w:szCs w:val="24"/>
          <w:lang w:val="en-US"/>
        </w:rPr>
        <w:t xml:space="preserve">Loovtöö temaatika ja </w:t>
      </w:r>
      <w:r w:rsidR="00824D5A" w:rsidRPr="008634B4">
        <w:rPr>
          <w:rFonts w:ascii="Times New Roman" w:eastAsia="Times New Roman" w:hAnsi="Times New Roman" w:cs="Times New Roman"/>
          <w:iCs/>
          <w:sz w:val="24"/>
          <w:szCs w:val="24"/>
          <w:lang w:val="en-US"/>
        </w:rPr>
        <w:t xml:space="preserve">teemavaliku teevad õpilased. Loovtööd võib teha nii individuaalselt kui ka kollektiivselt. Loovtöö korraldust kirjeldatakse </w:t>
      </w:r>
      <w:r w:rsidRPr="008634B4">
        <w:rPr>
          <w:rFonts w:ascii="Times New Roman" w:eastAsia="Times New Roman" w:hAnsi="Times New Roman" w:cs="Times New Roman"/>
          <w:iCs/>
          <w:sz w:val="24"/>
          <w:szCs w:val="24"/>
          <w:lang w:val="en-US"/>
        </w:rPr>
        <w:t>õppekava lisas</w:t>
      </w:r>
      <w:r w:rsidR="00223FCF">
        <w:rPr>
          <w:rFonts w:ascii="Times New Roman" w:eastAsia="Times New Roman" w:hAnsi="Times New Roman" w:cs="Times New Roman"/>
          <w:iCs/>
          <w:sz w:val="24"/>
          <w:szCs w:val="24"/>
          <w:lang w:val="en-US"/>
        </w:rPr>
        <w:t xml:space="preserve"> </w:t>
      </w:r>
      <w:r w:rsidR="00E67ED5">
        <w:rPr>
          <w:rFonts w:ascii="Times New Roman" w:eastAsia="Times New Roman" w:hAnsi="Times New Roman" w:cs="Times New Roman"/>
          <w:iCs/>
          <w:sz w:val="24"/>
          <w:szCs w:val="24"/>
          <w:lang w:val="en-US"/>
        </w:rPr>
        <w:t>8</w:t>
      </w:r>
      <w:r w:rsidRPr="008634B4">
        <w:rPr>
          <w:rFonts w:ascii="Times New Roman" w:eastAsia="Times New Roman" w:hAnsi="Times New Roman" w:cs="Times New Roman"/>
          <w:iCs/>
          <w:sz w:val="24"/>
          <w:szCs w:val="24"/>
          <w:lang w:val="en-US"/>
        </w:rPr>
        <w:t>: “</w:t>
      </w:r>
      <w:r w:rsidRPr="008634B4">
        <w:rPr>
          <w:rFonts w:ascii="Times New Roman" w:eastAsia="Times New Roman" w:hAnsi="Times New Roman" w:cs="Times New Roman"/>
          <w:sz w:val="24"/>
          <w:szCs w:val="24"/>
          <w:lang w:val="en-US"/>
        </w:rPr>
        <w:t>Loovtöö temaatika valiku, juhendamise, töö koostamise ja hindamise kord.”</w:t>
      </w:r>
    </w:p>
    <w:p w14:paraId="7F6C11D0" w14:textId="77777777" w:rsidR="008634B4" w:rsidRPr="008634B4" w:rsidRDefault="00824D5A" w:rsidP="00F72340">
      <w:pPr>
        <w:pStyle w:val="ListParagraph"/>
        <w:numPr>
          <w:ilvl w:val="1"/>
          <w:numId w:val="35"/>
        </w:numPr>
        <w:spacing w:before="100" w:beforeAutospacing="1" w:after="100" w:afterAutospacing="1" w:line="360" w:lineRule="auto"/>
        <w:rPr>
          <w:rFonts w:ascii="Times New Roman" w:eastAsia="Times New Roman" w:hAnsi="Times New Roman" w:cs="Times New Roman"/>
          <w:sz w:val="24"/>
          <w:szCs w:val="24"/>
          <w:lang w:val="en-US"/>
        </w:rPr>
      </w:pPr>
      <w:r w:rsidRPr="008634B4">
        <w:rPr>
          <w:rFonts w:ascii="Times New Roman" w:eastAsia="Times New Roman" w:hAnsi="Times New Roman" w:cs="Times New Roman"/>
          <w:iCs/>
          <w:sz w:val="24"/>
          <w:szCs w:val="24"/>
          <w:lang w:val="en-US"/>
        </w:rPr>
        <w:t>Loovtöö teema märgitakse põhikooli lõputunnistusele - põhikooli riikliku õppekava järgi õppivale õpilasele on see üks lõpetamise tingimus.</w:t>
      </w:r>
    </w:p>
    <w:p w14:paraId="3D8F9DEF" w14:textId="615E72EE" w:rsidR="00824D5A" w:rsidRPr="008634B4" w:rsidRDefault="00825448" w:rsidP="00F72340">
      <w:pPr>
        <w:pStyle w:val="ListParagraph"/>
        <w:numPr>
          <w:ilvl w:val="1"/>
          <w:numId w:val="35"/>
        </w:numPr>
        <w:spacing w:before="100" w:beforeAutospacing="1" w:after="100" w:afterAutospacing="1" w:line="360" w:lineRule="auto"/>
        <w:rPr>
          <w:rFonts w:ascii="Times New Roman" w:eastAsia="Times New Roman" w:hAnsi="Times New Roman" w:cs="Times New Roman"/>
          <w:sz w:val="24"/>
          <w:szCs w:val="24"/>
          <w:lang w:val="en-US"/>
        </w:rPr>
      </w:pPr>
      <w:r w:rsidRPr="008634B4">
        <w:rPr>
          <w:rFonts w:ascii="Times New Roman" w:eastAsia="Times New Roman" w:hAnsi="Times New Roman" w:cs="Times New Roman"/>
          <w:iCs/>
          <w:sz w:val="24"/>
          <w:szCs w:val="24"/>
          <w:lang w:val="en-US"/>
        </w:rPr>
        <w:t>Lihtsustatud õppel olevate õpi</w:t>
      </w:r>
      <w:r w:rsidR="00824D5A" w:rsidRPr="008634B4">
        <w:rPr>
          <w:rFonts w:ascii="Times New Roman" w:eastAsia="Times New Roman" w:hAnsi="Times New Roman" w:cs="Times New Roman"/>
          <w:iCs/>
          <w:sz w:val="24"/>
          <w:szCs w:val="24"/>
          <w:lang w:val="en-US"/>
        </w:rPr>
        <w:t>las</w:t>
      </w:r>
      <w:r w:rsidRPr="008634B4">
        <w:rPr>
          <w:rFonts w:ascii="Times New Roman" w:eastAsia="Times New Roman" w:hAnsi="Times New Roman" w:cs="Times New Roman"/>
          <w:iCs/>
          <w:sz w:val="24"/>
          <w:szCs w:val="24"/>
          <w:lang w:val="en-US"/>
        </w:rPr>
        <w:t xml:space="preserve">te </w:t>
      </w:r>
      <w:r w:rsidR="00824D5A" w:rsidRPr="008634B4">
        <w:rPr>
          <w:rFonts w:ascii="Times New Roman" w:eastAsia="Times New Roman" w:hAnsi="Times New Roman" w:cs="Times New Roman"/>
          <w:iCs/>
          <w:sz w:val="24"/>
          <w:szCs w:val="24"/>
          <w:lang w:val="en-US"/>
        </w:rPr>
        <w:t xml:space="preserve">loovtöö koostamise põhimõtted (temaatika valik, töö koostamine ja juhendamine) </w:t>
      </w:r>
      <w:r w:rsidR="00B8449D" w:rsidRPr="008634B4">
        <w:rPr>
          <w:rFonts w:ascii="Times New Roman" w:eastAsia="Times New Roman" w:hAnsi="Times New Roman" w:cs="Times New Roman"/>
          <w:iCs/>
          <w:sz w:val="24"/>
          <w:szCs w:val="24"/>
          <w:lang w:val="en-US"/>
        </w:rPr>
        <w:t xml:space="preserve">on </w:t>
      </w:r>
      <w:r w:rsidR="00570FCB" w:rsidRPr="008634B4">
        <w:rPr>
          <w:rFonts w:ascii="Times New Roman" w:eastAsia="Times New Roman" w:hAnsi="Times New Roman" w:cs="Times New Roman"/>
          <w:iCs/>
          <w:sz w:val="24"/>
          <w:szCs w:val="24"/>
          <w:lang w:val="en-US"/>
        </w:rPr>
        <w:t>korraldatud sarnaselt teiste õpilastega. Juhendaja rakendab õpilasest lähtuvat indivuaalset lähenemist</w:t>
      </w:r>
      <w:r w:rsidR="00824D5A" w:rsidRPr="008634B4">
        <w:rPr>
          <w:rFonts w:ascii="Times New Roman" w:eastAsia="Times New Roman" w:hAnsi="Times New Roman" w:cs="Times New Roman"/>
          <w:iCs/>
          <w:sz w:val="24"/>
          <w:szCs w:val="24"/>
          <w:lang w:val="en-US"/>
        </w:rPr>
        <w:t>. Õppenõukogu otsusega võib ka põhikooli lihtsustatud riikliku õppekava järgi õppiva õpilase loovtöö tegemisest vabastada. Lihtsustatud õppekava järgi õppijatele ei ole loovtöö tegemine lõpetamise tingimus.</w:t>
      </w:r>
    </w:p>
    <w:p w14:paraId="49AABC48" w14:textId="6DC2A98F" w:rsidR="00824D5A" w:rsidRDefault="00570FCB" w:rsidP="00A003F6">
      <w:pPr>
        <w:spacing w:before="150" w:after="0" w:line="360" w:lineRule="auto"/>
        <w:rPr>
          <w:rFonts w:ascii="Times New Roman" w:eastAsia="Times New Roman" w:hAnsi="Times New Roman" w:cs="Times New Roman"/>
          <w:color w:val="202020"/>
          <w:sz w:val="24"/>
          <w:szCs w:val="24"/>
          <w:lang w:val="en-US"/>
        </w:rPr>
      </w:pPr>
      <w:r w:rsidRPr="00570FCB">
        <w:rPr>
          <w:rFonts w:ascii="Times New Roman" w:eastAsia="Times New Roman" w:hAnsi="Times New Roman" w:cs="Times New Roman"/>
          <w:color w:val="202020"/>
          <w:sz w:val="24"/>
          <w:szCs w:val="24"/>
          <w:lang w:val="en-US"/>
        </w:rPr>
        <w:t>L</w:t>
      </w:r>
      <w:r w:rsidR="00E67ED5">
        <w:rPr>
          <w:rFonts w:ascii="Times New Roman" w:eastAsia="Times New Roman" w:hAnsi="Times New Roman" w:cs="Times New Roman"/>
          <w:color w:val="202020"/>
          <w:sz w:val="24"/>
          <w:szCs w:val="24"/>
          <w:lang w:val="en-US"/>
        </w:rPr>
        <w:t>isa 9</w:t>
      </w:r>
      <w:r w:rsidR="00223FCF">
        <w:rPr>
          <w:rFonts w:ascii="Times New Roman" w:eastAsia="Times New Roman" w:hAnsi="Times New Roman" w:cs="Times New Roman"/>
          <w:color w:val="202020"/>
          <w:sz w:val="24"/>
          <w:szCs w:val="24"/>
          <w:lang w:val="en-US"/>
        </w:rPr>
        <w:t>:</w:t>
      </w:r>
      <w:r w:rsidR="00824D5A" w:rsidRPr="00570FCB">
        <w:rPr>
          <w:rFonts w:ascii="Times New Roman" w:eastAsia="Times New Roman" w:hAnsi="Times New Roman" w:cs="Times New Roman"/>
          <w:color w:val="202020"/>
          <w:sz w:val="24"/>
          <w:szCs w:val="24"/>
          <w:lang w:val="en-US"/>
        </w:rPr>
        <w:t>Õpilasuurimu</w:t>
      </w:r>
      <w:r w:rsidR="003E3DC4" w:rsidRPr="00570FCB">
        <w:rPr>
          <w:rFonts w:ascii="Times New Roman" w:eastAsia="Times New Roman" w:hAnsi="Times New Roman" w:cs="Times New Roman"/>
          <w:color w:val="202020"/>
          <w:sz w:val="24"/>
          <w:szCs w:val="24"/>
          <w:lang w:val="en-US"/>
        </w:rPr>
        <w:t xml:space="preserve">se või praktilise töö korraldus: </w:t>
      </w:r>
      <w:hyperlink r:id="rId10" w:history="1">
        <w:r w:rsidR="00BA5A0A" w:rsidRPr="00570FCB">
          <w:rPr>
            <w:rStyle w:val="Hyperlink"/>
            <w:rFonts w:ascii="Times New Roman" w:eastAsia="Times New Roman" w:hAnsi="Times New Roman" w:cs="Times New Roman"/>
            <w:sz w:val="24"/>
            <w:szCs w:val="24"/>
            <w:lang w:val="en-US"/>
          </w:rPr>
          <w:t>https://haademeeste.edu.ee/kirjalikud-tood-2/</w:t>
        </w:r>
      </w:hyperlink>
      <w:r>
        <w:rPr>
          <w:rStyle w:val="Hyperlink"/>
          <w:rFonts w:ascii="Times New Roman" w:eastAsia="Times New Roman" w:hAnsi="Times New Roman" w:cs="Times New Roman"/>
          <w:sz w:val="24"/>
          <w:szCs w:val="24"/>
          <w:lang w:val="en-US"/>
        </w:rPr>
        <w:t xml:space="preserve"> </w:t>
      </w:r>
    </w:p>
    <w:p w14:paraId="1C8E19C8" w14:textId="77777777" w:rsidR="00BA5A0A" w:rsidRPr="007E2C25" w:rsidRDefault="00BA5A0A" w:rsidP="00A003F6">
      <w:pPr>
        <w:spacing w:before="150" w:after="0" w:line="360" w:lineRule="auto"/>
        <w:rPr>
          <w:rFonts w:ascii="Times New Roman" w:eastAsia="Times New Roman" w:hAnsi="Times New Roman" w:cs="Times New Roman"/>
          <w:color w:val="202020"/>
          <w:sz w:val="24"/>
          <w:szCs w:val="24"/>
          <w:lang w:val="en-US"/>
        </w:rPr>
      </w:pPr>
    </w:p>
    <w:p w14:paraId="1AF7B0C7" w14:textId="0B23A0F7" w:rsidR="00824D5A" w:rsidRPr="007E2C25" w:rsidRDefault="0085538D" w:rsidP="0085538D">
      <w:pPr>
        <w:pStyle w:val="Heading3"/>
      </w:pPr>
      <w:bookmarkStart w:id="20" w:name="_Toc190334686"/>
      <w:r w:rsidRPr="007E2C25">
        <w:t>§</w:t>
      </w:r>
      <w:r>
        <w:t xml:space="preserve"> </w:t>
      </w:r>
      <w:r w:rsidR="00824D5A" w:rsidRPr="007E2C25">
        <w:t>5. Õpilaste arengu ja õppimise toetamine</w:t>
      </w:r>
      <w:bookmarkEnd w:id="20"/>
    </w:p>
    <w:p w14:paraId="30AE8F50" w14:textId="77777777" w:rsidR="0089274E" w:rsidRPr="007E2C25" w:rsidRDefault="0089274E" w:rsidP="00B15A8B">
      <w:pPr>
        <w:spacing w:after="0" w:line="360" w:lineRule="auto"/>
        <w:rPr>
          <w:rFonts w:ascii="Times New Roman" w:eastAsia="Times New Roman" w:hAnsi="Times New Roman" w:cs="Times New Roman"/>
          <w:sz w:val="24"/>
          <w:szCs w:val="24"/>
          <w:highlight w:val="yellow"/>
          <w:lang w:val="en-US"/>
        </w:rPr>
      </w:pPr>
    </w:p>
    <w:p w14:paraId="277B21EC" w14:textId="0F1B231C" w:rsidR="00824D5A" w:rsidRPr="009E35DA" w:rsidRDefault="00B15A8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9E35DA">
        <w:rPr>
          <w:rFonts w:ascii="Times New Roman" w:eastAsia="Times New Roman" w:hAnsi="Times New Roman" w:cs="Times New Roman"/>
          <w:sz w:val="24"/>
          <w:szCs w:val="24"/>
          <w:lang w:val="en-US"/>
        </w:rPr>
        <w:t xml:space="preserve">Õpilaste </w:t>
      </w:r>
      <w:r w:rsidR="00824D5A" w:rsidRPr="009E35DA">
        <w:rPr>
          <w:rFonts w:ascii="Times New Roman" w:eastAsia="Times New Roman" w:hAnsi="Times New Roman" w:cs="Times New Roman"/>
          <w:sz w:val="24"/>
          <w:szCs w:val="24"/>
          <w:lang w:val="en-US"/>
        </w:rPr>
        <w:t>arengu ja õppimise toetami</w:t>
      </w:r>
      <w:r w:rsidRPr="009E35DA">
        <w:rPr>
          <w:rFonts w:ascii="Times New Roman" w:eastAsia="Times New Roman" w:hAnsi="Times New Roman" w:cs="Times New Roman"/>
          <w:sz w:val="24"/>
          <w:szCs w:val="24"/>
          <w:lang w:val="en-US"/>
        </w:rPr>
        <w:t xml:space="preserve">se korraldus </w:t>
      </w:r>
      <w:r w:rsidR="0089274E" w:rsidRPr="009E35DA">
        <w:rPr>
          <w:rFonts w:ascii="Times New Roman" w:eastAsia="Times New Roman" w:hAnsi="Times New Roman" w:cs="Times New Roman"/>
          <w:sz w:val="24"/>
          <w:szCs w:val="24"/>
          <w:lang w:val="en-US"/>
        </w:rPr>
        <w:t xml:space="preserve">ning hariduslike erivajadustega õpilaste toetamine </w:t>
      </w:r>
      <w:r w:rsidR="00570FCB" w:rsidRPr="009E35DA">
        <w:rPr>
          <w:rFonts w:ascii="Times New Roman" w:eastAsia="Times New Roman" w:hAnsi="Times New Roman" w:cs="Times New Roman"/>
          <w:sz w:val="24"/>
          <w:szCs w:val="24"/>
          <w:lang w:val="en-US"/>
        </w:rPr>
        <w:t>on kirjeldatud õppekava lisas</w:t>
      </w:r>
      <w:r w:rsidR="00E67ED5">
        <w:rPr>
          <w:rFonts w:ascii="Times New Roman" w:eastAsia="Times New Roman" w:hAnsi="Times New Roman" w:cs="Times New Roman"/>
          <w:sz w:val="24"/>
          <w:szCs w:val="24"/>
          <w:lang w:val="en-US"/>
        </w:rPr>
        <w:t xml:space="preserve"> 10</w:t>
      </w:r>
      <w:r w:rsidR="00570FCB" w:rsidRPr="009E35DA">
        <w:rPr>
          <w:rFonts w:ascii="Times New Roman" w:eastAsia="Times New Roman" w:hAnsi="Times New Roman" w:cs="Times New Roman"/>
          <w:sz w:val="24"/>
          <w:szCs w:val="24"/>
          <w:lang w:val="en-US"/>
        </w:rPr>
        <w:t xml:space="preserve">. </w:t>
      </w:r>
    </w:p>
    <w:p w14:paraId="39D12FA1" w14:textId="2EE70EC5" w:rsidR="00025D58" w:rsidRDefault="00025D58" w:rsidP="00A003F6">
      <w:pPr>
        <w:spacing w:before="100" w:beforeAutospacing="1" w:after="100" w:afterAutospacing="1" w:line="360" w:lineRule="auto"/>
        <w:rPr>
          <w:rStyle w:val="Hyperlink"/>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KAVA JA JOONIS</w:t>
      </w:r>
      <w:r w:rsidR="00BA5A0A" w:rsidRPr="00570FCB">
        <w:rPr>
          <w:rFonts w:ascii="Times New Roman" w:eastAsia="Times New Roman" w:hAnsi="Times New Roman" w:cs="Times New Roman"/>
          <w:sz w:val="24"/>
          <w:szCs w:val="24"/>
          <w:lang w:val="en-US"/>
        </w:rPr>
        <w:t xml:space="preserve">: </w:t>
      </w:r>
      <w:hyperlink r:id="rId11" w:history="1">
        <w:r w:rsidR="00BA5A0A" w:rsidRPr="00570FCB">
          <w:rPr>
            <w:rStyle w:val="Hyperlink"/>
            <w:rFonts w:ascii="Times New Roman" w:eastAsia="Times New Roman" w:hAnsi="Times New Roman" w:cs="Times New Roman"/>
            <w:sz w:val="24"/>
            <w:szCs w:val="24"/>
            <w:lang w:val="en-US"/>
          </w:rPr>
          <w:t>https://haademeeste.edu.ee/koostoo-ja-kasvatus/</w:t>
        </w:r>
      </w:hyperlink>
    </w:p>
    <w:p w14:paraId="33E72C3B" w14:textId="2D12A767" w:rsidR="00570FCB" w:rsidRP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lastRenderedPageBreak/>
        <w:t xml:space="preserve">Tugimeetmete eesmärgiks on võimalikult varajane märkamine, kaardistamine ja püüd ennetada õpi-, suhtlemis- ning käitumisprobleeme </w:t>
      </w:r>
      <w:r w:rsidR="009E35DA">
        <w:rPr>
          <w:rFonts w:ascii="Times New Roman" w:eastAsia="Times New Roman" w:hAnsi="Times New Roman" w:cs="Times New Roman"/>
          <w:sz w:val="24"/>
          <w:szCs w:val="24"/>
          <w:lang w:val="en-US"/>
        </w:rPr>
        <w:t>ja</w:t>
      </w:r>
      <w:r w:rsidRPr="00570FCB">
        <w:rPr>
          <w:rFonts w:ascii="Times New Roman" w:eastAsia="Times New Roman" w:hAnsi="Times New Roman" w:cs="Times New Roman"/>
          <w:sz w:val="24"/>
          <w:szCs w:val="24"/>
          <w:lang w:val="en-US"/>
        </w:rPr>
        <w:t xml:space="preserve"> pakkuda üldist tuge s</w:t>
      </w:r>
      <w:r w:rsidR="009E35DA">
        <w:rPr>
          <w:rFonts w:ascii="Times New Roman" w:eastAsia="Times New Roman" w:hAnsi="Times New Roman" w:cs="Times New Roman"/>
          <w:sz w:val="24"/>
          <w:szCs w:val="24"/>
          <w:lang w:val="en-US"/>
        </w:rPr>
        <w:t>.</w:t>
      </w:r>
      <w:r w:rsidRPr="00570FCB">
        <w:rPr>
          <w:rFonts w:ascii="Times New Roman" w:eastAsia="Times New Roman" w:hAnsi="Times New Roman" w:cs="Times New Roman"/>
          <w:sz w:val="24"/>
          <w:szCs w:val="24"/>
          <w:lang w:val="en-US"/>
        </w:rPr>
        <w:t>o aineõpetaja individuaalset lisajuhendamist, tugispetsialistide tuge, õpiabitunde individuaalselt või rühmas.</w:t>
      </w:r>
    </w:p>
    <w:p w14:paraId="46989A2A" w14:textId="77777777" w:rsidR="00570FCB" w:rsidRP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Kooli tugimeeskonna moodustavad:</w:t>
      </w:r>
    </w:p>
    <w:p w14:paraId="675F2914" w14:textId="7B0CC61C" w:rsidR="00570FCB" w:rsidRPr="00570FCB" w:rsidRDefault="00570FCB" w:rsidP="00570FCB">
      <w:pPr>
        <w:spacing w:before="100" w:beforeAutospacing="1" w:after="100" w:afterAutospacing="1"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Eripedagoog (eripedagoogiline tugi</w:t>
      </w:r>
      <w:r w:rsidR="009E35DA">
        <w:rPr>
          <w:rFonts w:ascii="Times New Roman" w:eastAsia="Times New Roman" w:hAnsi="Times New Roman" w:cs="Times New Roman"/>
          <w:sz w:val="24"/>
          <w:szCs w:val="24"/>
          <w:lang w:val="en-US"/>
        </w:rPr>
        <w:t xml:space="preserve">) - eripedagoogi ülesandeks on </w:t>
      </w:r>
      <w:r w:rsidRPr="00570FCB">
        <w:rPr>
          <w:rFonts w:ascii="Times New Roman" w:eastAsia="Times New Roman" w:hAnsi="Times New Roman" w:cs="Times New Roman"/>
          <w:sz w:val="24"/>
          <w:szCs w:val="24"/>
          <w:lang w:val="en-US"/>
        </w:rPr>
        <w:t>õpilase arengu- ja õpioskuste taseme kindlaks tegemine ja tema arengut mõjutavate tegurite ning õpivajaduste väljaselgitamine. Toetab õpetajaid tuge vajavate õpilaste õppe planeerimise</w:t>
      </w:r>
      <w:r w:rsidR="009E35DA">
        <w:rPr>
          <w:rFonts w:ascii="Times New Roman" w:eastAsia="Times New Roman" w:hAnsi="Times New Roman" w:cs="Times New Roman"/>
          <w:sz w:val="24"/>
          <w:szCs w:val="24"/>
          <w:lang w:val="en-US"/>
        </w:rPr>
        <w:t xml:space="preserve">l ja läbiviimisel. Lisaks viib </w:t>
      </w:r>
      <w:r w:rsidRPr="00570FCB">
        <w:rPr>
          <w:rFonts w:ascii="Times New Roman" w:eastAsia="Times New Roman" w:hAnsi="Times New Roman" w:cs="Times New Roman"/>
          <w:sz w:val="24"/>
          <w:szCs w:val="24"/>
          <w:lang w:val="en-US"/>
        </w:rPr>
        <w:t>eripedagoog läbi õ</w:t>
      </w:r>
      <w:r w:rsidR="009E35DA">
        <w:rPr>
          <w:rFonts w:ascii="Times New Roman" w:eastAsia="Times New Roman" w:hAnsi="Times New Roman" w:cs="Times New Roman"/>
          <w:sz w:val="24"/>
          <w:szCs w:val="24"/>
          <w:lang w:val="en-US"/>
        </w:rPr>
        <w:t>piabirühma- või individuaaltun</w:t>
      </w:r>
      <w:r w:rsidRPr="00570FCB">
        <w:rPr>
          <w:rFonts w:ascii="Times New Roman" w:eastAsia="Times New Roman" w:hAnsi="Times New Roman" w:cs="Times New Roman"/>
          <w:sz w:val="24"/>
          <w:szCs w:val="24"/>
          <w:lang w:val="en-US"/>
        </w:rPr>
        <w:t xml:space="preserve">de. </w:t>
      </w:r>
    </w:p>
    <w:p w14:paraId="48B7CCB7" w14:textId="2CF68533" w:rsidR="00570FCB" w:rsidRPr="00570FCB" w:rsidRDefault="00570FCB" w:rsidP="00570FCB">
      <w:pPr>
        <w:spacing w:before="100" w:beforeAutospacing="1" w:after="100" w:afterAutospacing="1"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Eripedagoog (logopeediline tugi) - logopeedilise õpiabirühma õpetaja töö põhieesmärk on toetada õpilaste kirjaliku ja/või suulise kõne arengut, millest otseselt sõltub õpiedukus (õigekiri, lugemine, väljendusoskus, loetu ja kuuldu mõistmine).  Logopeedilise õpiabi tunni eesmärgiks on õpilase kommunikatsioonivõime arendamine n</w:t>
      </w:r>
      <w:r w:rsidR="009E35DA">
        <w:rPr>
          <w:rFonts w:ascii="Times New Roman" w:eastAsia="Times New Roman" w:hAnsi="Times New Roman" w:cs="Times New Roman"/>
          <w:sz w:val="24"/>
          <w:szCs w:val="24"/>
          <w:lang w:val="en-US"/>
        </w:rPr>
        <w:t>ing õige häälduse kujundamine.</w:t>
      </w:r>
      <w:r w:rsidRPr="00570FCB">
        <w:rPr>
          <w:rFonts w:ascii="Times New Roman" w:eastAsia="Times New Roman" w:hAnsi="Times New Roman" w:cs="Times New Roman"/>
          <w:sz w:val="24"/>
          <w:szCs w:val="24"/>
          <w:lang w:val="en-US"/>
        </w:rPr>
        <w:t xml:space="preserve"> Logopeedilise õpiabi õpetaja toetab õpilase arendamist individuaal- või rühmatundides. </w:t>
      </w:r>
    </w:p>
    <w:p w14:paraId="723A67C0" w14:textId="77777777" w:rsidR="00570FCB" w:rsidRPr="00570FCB" w:rsidRDefault="00570FCB" w:rsidP="00570FCB">
      <w:pPr>
        <w:spacing w:before="100" w:beforeAutospacing="1" w:after="100" w:afterAutospacing="1"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 xml:space="preserve">Sotsiaalpedagoog - sotsiaalpedagoogi ülesandeks on õpilase sotsiaalsete oskuste hindamine ning tema eakohast tegutsemisvõimet takistavate tegurite analüüsimine, õpilase suhtlemisoskuse ja sotsiaalse pädevuse kujundamine ja </w:t>
      </w:r>
      <w:proofErr w:type="gramStart"/>
      <w:r w:rsidRPr="00570FCB">
        <w:rPr>
          <w:rFonts w:ascii="Times New Roman" w:eastAsia="Times New Roman" w:hAnsi="Times New Roman" w:cs="Times New Roman"/>
          <w:sz w:val="24"/>
          <w:szCs w:val="24"/>
          <w:lang w:val="en-US"/>
        </w:rPr>
        <w:t>toetamine.Samuti</w:t>
      </w:r>
      <w:proofErr w:type="gramEnd"/>
      <w:r w:rsidRPr="00570FCB">
        <w:rPr>
          <w:rFonts w:ascii="Times New Roman" w:eastAsia="Times New Roman" w:hAnsi="Times New Roman" w:cs="Times New Roman"/>
          <w:sz w:val="24"/>
          <w:szCs w:val="24"/>
          <w:lang w:val="en-US"/>
        </w:rPr>
        <w:t xml:space="preserve">  koolis esilekerkivate õpilaste sotsiaalsete ja koolikohustuse täitmist takistavate probleemide kaardistamine, nende ennetus- ja lahendustegevuste koordineerimine.</w:t>
      </w:r>
    </w:p>
    <w:p w14:paraId="51376CC5" w14:textId="68FE2725" w:rsidR="00570FCB" w:rsidRPr="00570FCB" w:rsidRDefault="00570FCB" w:rsidP="00570FCB">
      <w:pPr>
        <w:spacing w:before="100" w:beforeAutospacing="1" w:after="100" w:afterAutospacing="1"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Abiõpetaja</w:t>
      </w:r>
      <w:r w:rsidR="009E35DA">
        <w:rPr>
          <w:rFonts w:ascii="Times New Roman" w:eastAsia="Times New Roman" w:hAnsi="Times New Roman" w:cs="Times New Roman"/>
          <w:sz w:val="24"/>
          <w:szCs w:val="24"/>
          <w:lang w:val="en-US"/>
        </w:rPr>
        <w:t xml:space="preserve"> </w:t>
      </w:r>
      <w:r w:rsidRPr="00570FCB">
        <w:rPr>
          <w:rFonts w:ascii="Times New Roman" w:eastAsia="Times New Roman" w:hAnsi="Times New Roman" w:cs="Times New Roman"/>
          <w:sz w:val="24"/>
          <w:szCs w:val="24"/>
          <w:lang w:val="en-US"/>
        </w:rPr>
        <w:t xml:space="preserve">- abiõpetaja ülesanne on koostöös õpetajaga toetada õppija arengut, aitamaks õpilasel saavutada püstitatud õpitulemusi. Ta abistab tuge vajavaid õpilasi kogu rühma või klassiga läbiviidavas töös õpetaja ja/või tugispetsialisti eelneval juhendamise järgi. </w:t>
      </w:r>
    </w:p>
    <w:p w14:paraId="075650E5" w14:textId="4C9E652C" w:rsidR="00570FCB" w:rsidRPr="00570FCB" w:rsidRDefault="00570FCB" w:rsidP="00570FCB">
      <w:pPr>
        <w:spacing w:before="100" w:beforeAutospacing="1" w:after="100" w:afterAutospacing="1"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Eesti</w:t>
      </w:r>
      <w:r w:rsidR="009E35DA">
        <w:rPr>
          <w:rFonts w:ascii="Times New Roman" w:eastAsia="Times New Roman" w:hAnsi="Times New Roman" w:cs="Times New Roman"/>
          <w:sz w:val="24"/>
          <w:szCs w:val="24"/>
          <w:lang w:val="en-US"/>
        </w:rPr>
        <w:t xml:space="preserve"> keele õpiabiõpetaja (5. - 9. kl) </w:t>
      </w:r>
      <w:r w:rsidRPr="00570FCB">
        <w:rPr>
          <w:rFonts w:ascii="Times New Roman" w:eastAsia="Times New Roman" w:hAnsi="Times New Roman" w:cs="Times New Roman"/>
          <w:sz w:val="24"/>
          <w:szCs w:val="24"/>
          <w:lang w:val="en-US"/>
        </w:rPr>
        <w:t>- kasutades metoodilisi võtteid ja kohandades õppematerjal</w:t>
      </w:r>
      <w:r w:rsidR="009E35DA">
        <w:rPr>
          <w:rFonts w:ascii="Times New Roman" w:eastAsia="Times New Roman" w:hAnsi="Times New Roman" w:cs="Times New Roman"/>
          <w:sz w:val="24"/>
          <w:szCs w:val="24"/>
          <w:lang w:val="en-US"/>
        </w:rPr>
        <w:t xml:space="preserve">e toetab õpilasel eesti keele </w:t>
      </w:r>
      <w:r w:rsidRPr="00570FCB">
        <w:rPr>
          <w:rFonts w:ascii="Times New Roman" w:eastAsia="Times New Roman" w:hAnsi="Times New Roman" w:cs="Times New Roman"/>
          <w:sz w:val="24"/>
          <w:szCs w:val="24"/>
          <w:lang w:val="en-US"/>
        </w:rPr>
        <w:t>õppekavas fikseeritud eeldatavate õpitulemuste saavutamist.</w:t>
      </w:r>
    </w:p>
    <w:p w14:paraId="23C6FD5A" w14:textId="67EE3171" w:rsidR="00570FCB" w:rsidRPr="00570FCB" w:rsidRDefault="00570FCB" w:rsidP="00570FCB">
      <w:pPr>
        <w:spacing w:before="100" w:beforeAutospacing="1" w:after="100" w:afterAutospacing="1"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Matemaatika õpiabiõpetaja (5.</w:t>
      </w:r>
      <w:r w:rsidR="009E35DA">
        <w:rPr>
          <w:rFonts w:ascii="Times New Roman" w:eastAsia="Times New Roman" w:hAnsi="Times New Roman" w:cs="Times New Roman"/>
          <w:sz w:val="24"/>
          <w:szCs w:val="24"/>
          <w:lang w:val="en-US"/>
        </w:rPr>
        <w:t xml:space="preserve"> </w:t>
      </w:r>
      <w:r w:rsidRPr="00570FCB">
        <w:rPr>
          <w:rFonts w:ascii="Times New Roman" w:eastAsia="Times New Roman" w:hAnsi="Times New Roman" w:cs="Times New Roman"/>
          <w:sz w:val="24"/>
          <w:szCs w:val="24"/>
          <w:lang w:val="en-US"/>
        </w:rPr>
        <w:t>- 9.</w:t>
      </w:r>
      <w:r w:rsidR="009E35DA">
        <w:rPr>
          <w:rFonts w:ascii="Times New Roman" w:eastAsia="Times New Roman" w:hAnsi="Times New Roman" w:cs="Times New Roman"/>
          <w:sz w:val="24"/>
          <w:szCs w:val="24"/>
          <w:lang w:val="en-US"/>
        </w:rPr>
        <w:t xml:space="preserve"> </w:t>
      </w:r>
      <w:r w:rsidRPr="00570FCB">
        <w:rPr>
          <w:rFonts w:ascii="Times New Roman" w:eastAsia="Times New Roman" w:hAnsi="Times New Roman" w:cs="Times New Roman"/>
          <w:sz w:val="24"/>
          <w:szCs w:val="24"/>
          <w:lang w:val="en-US"/>
        </w:rPr>
        <w:t>kl)</w:t>
      </w:r>
      <w:r w:rsidR="009E35DA">
        <w:rPr>
          <w:rFonts w:ascii="Times New Roman" w:eastAsia="Times New Roman" w:hAnsi="Times New Roman" w:cs="Times New Roman"/>
          <w:sz w:val="24"/>
          <w:szCs w:val="24"/>
          <w:lang w:val="en-US"/>
        </w:rPr>
        <w:t xml:space="preserve"> </w:t>
      </w:r>
      <w:r w:rsidRPr="00570FCB">
        <w:rPr>
          <w:rFonts w:ascii="Times New Roman" w:eastAsia="Times New Roman" w:hAnsi="Times New Roman" w:cs="Times New Roman"/>
          <w:sz w:val="24"/>
          <w:szCs w:val="24"/>
          <w:lang w:val="en-US"/>
        </w:rPr>
        <w:t>-  kasutades metoodilisi võtteid ja kohandades õppematerja</w:t>
      </w:r>
      <w:r w:rsidR="009E35DA">
        <w:rPr>
          <w:rFonts w:ascii="Times New Roman" w:eastAsia="Times New Roman" w:hAnsi="Times New Roman" w:cs="Times New Roman"/>
          <w:sz w:val="24"/>
          <w:szCs w:val="24"/>
          <w:lang w:val="en-US"/>
        </w:rPr>
        <w:t xml:space="preserve">le toetab õpilasel matemaatika </w:t>
      </w:r>
      <w:r w:rsidRPr="00570FCB">
        <w:rPr>
          <w:rFonts w:ascii="Times New Roman" w:eastAsia="Times New Roman" w:hAnsi="Times New Roman" w:cs="Times New Roman"/>
          <w:sz w:val="24"/>
          <w:szCs w:val="24"/>
          <w:lang w:val="en-US"/>
        </w:rPr>
        <w:t>õppekavas fikseeritud eeldatavate õpitulemuste saavutamist.</w:t>
      </w:r>
    </w:p>
    <w:p w14:paraId="1DAD7144" w14:textId="37EBAA7F" w:rsidR="00570FCB" w:rsidRPr="00570FCB" w:rsidRDefault="00570FCB" w:rsidP="00570FCB">
      <w:pPr>
        <w:spacing w:before="100" w:beforeAutospacing="1" w:after="100" w:afterAutospacing="1"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lastRenderedPageBreak/>
        <w:t>HEVKO</w:t>
      </w:r>
      <w:r w:rsidR="009E35DA">
        <w:rPr>
          <w:rFonts w:ascii="Times New Roman" w:eastAsia="Times New Roman" w:hAnsi="Times New Roman" w:cs="Times New Roman"/>
          <w:sz w:val="24"/>
          <w:szCs w:val="24"/>
          <w:lang w:val="en-US"/>
        </w:rPr>
        <w:t xml:space="preserve"> </w:t>
      </w:r>
      <w:r w:rsidRPr="00570FCB">
        <w:rPr>
          <w:rFonts w:ascii="Times New Roman" w:eastAsia="Times New Roman" w:hAnsi="Times New Roman" w:cs="Times New Roman"/>
          <w:sz w:val="24"/>
          <w:szCs w:val="24"/>
          <w:lang w:val="en-US"/>
        </w:rPr>
        <w:t>- toevajadusega ja HEV õpilaste õppe ja arengu toetamiseks vajaliku koostöö korraldamine koolis ja kooliväliselt ning tugimeeskonna töö koordineerimine.</w:t>
      </w:r>
    </w:p>
    <w:p w14:paraId="21DEFC0C" w14:textId="6A3650D2" w:rsidR="00570FCB" w:rsidRPr="00570FCB" w:rsidRDefault="00570FCB" w:rsidP="00570FCB">
      <w:pPr>
        <w:spacing w:before="100" w:beforeAutospacing="1" w:after="100" w:afterAutospacing="1"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Direktor</w:t>
      </w:r>
      <w:r w:rsidR="009E35DA">
        <w:rPr>
          <w:rFonts w:ascii="Times New Roman" w:eastAsia="Times New Roman" w:hAnsi="Times New Roman" w:cs="Times New Roman"/>
          <w:sz w:val="24"/>
          <w:szCs w:val="24"/>
          <w:lang w:val="en-US"/>
        </w:rPr>
        <w:t xml:space="preserve"> </w:t>
      </w:r>
      <w:r w:rsidRPr="00570FCB">
        <w:rPr>
          <w:rFonts w:ascii="Times New Roman" w:eastAsia="Times New Roman" w:hAnsi="Times New Roman" w:cs="Times New Roman"/>
          <w:sz w:val="24"/>
          <w:szCs w:val="24"/>
          <w:lang w:val="en-US"/>
        </w:rPr>
        <w:t>- tagab kooli tugimeeskonna tulemusliku töö.</w:t>
      </w:r>
    </w:p>
    <w:p w14:paraId="5322DA23" w14:textId="525C55FC" w:rsidR="00570FCB" w:rsidRP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Häädemeeste Keskkooli õpilaste nimekirja</w:t>
      </w:r>
      <w:r w:rsidR="009E35DA">
        <w:rPr>
          <w:rFonts w:ascii="Times New Roman" w:eastAsia="Times New Roman" w:hAnsi="Times New Roman" w:cs="Times New Roman"/>
          <w:sz w:val="24"/>
          <w:szCs w:val="24"/>
          <w:lang w:val="en-US"/>
        </w:rPr>
        <w:t xml:space="preserve"> kandmisel avatakse Stuudiumis õpilase individuaalsuse kaart (</w:t>
      </w:r>
      <w:r w:rsidRPr="00570FCB">
        <w:rPr>
          <w:rFonts w:ascii="Times New Roman" w:eastAsia="Times New Roman" w:hAnsi="Times New Roman" w:cs="Times New Roman"/>
          <w:sz w:val="24"/>
          <w:szCs w:val="24"/>
          <w:lang w:val="en-US"/>
        </w:rPr>
        <w:t xml:space="preserve">ÕIK), mis on nähtav lapsevanemale. 1. klassi suunduvate õpilaste toevajaduse kaardistamine toimub koolivalmiduskaardi alusel. </w:t>
      </w:r>
    </w:p>
    <w:p w14:paraId="483ACAC2" w14:textId="3B5B96F7" w:rsidR="00570FCB" w:rsidRP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 xml:space="preserve"> Kui õpilasel ilmneb toe vajadus, teavitatakse sellest vanemat ning kool teeb vanema nõusolekul õpilasele pedagoogilis-psühholoogilise hindamise. Klassijuhataja, aineõpetajad ja tugispetsialistid (eripedagoog, sotsiaalpedagoog) hindavad õpilase õpihuvi ja motivatsiooni, õpioskusi, õpilase tugevaid ja nõrku külgi erinevates õppeainetes ja sotsiaalsetes oskustes, tunnetustegevust, emotsionaalset seisundit ja käitumist koolis. Vajadusel tehakse koostööd teiste valdkondade spetsialistidega ning soovitatakse täiendavaid uuringuid.</w:t>
      </w:r>
    </w:p>
    <w:p w14:paraId="12816266" w14:textId="020E8BBF" w:rsidR="00570FCB" w:rsidRP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Kui kooli tagatud üldine tugi ei anna õpilase arengu seisukohalt soovitud tulemusi, siis on võimalik koolivälise nõustamismeeskonna soovitusel rakendada õpilasele tõhustatud või erituge. Tõhustatud toe või eritoe rakendamiseks tuleb laps</w:t>
      </w:r>
      <w:r w:rsidR="009E35DA">
        <w:rPr>
          <w:rFonts w:ascii="Times New Roman" w:eastAsia="Times New Roman" w:hAnsi="Times New Roman" w:cs="Times New Roman"/>
          <w:sz w:val="24"/>
          <w:szCs w:val="24"/>
          <w:lang w:val="en-US"/>
        </w:rPr>
        <w:t xml:space="preserve">evanemal </w:t>
      </w:r>
      <w:r w:rsidRPr="00570FCB">
        <w:rPr>
          <w:rFonts w:ascii="Times New Roman" w:eastAsia="Times New Roman" w:hAnsi="Times New Roman" w:cs="Times New Roman"/>
          <w:sz w:val="24"/>
          <w:szCs w:val="24"/>
          <w:lang w:val="en-US"/>
        </w:rPr>
        <w:t>pöörduda Rajaleidja koolivälise nõustamismeeskonna poole.</w:t>
      </w:r>
    </w:p>
    <w:p w14:paraId="08A8A871" w14:textId="4F307AF8" w:rsidR="00570FCB" w:rsidRP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Üldjuhul kaasatakse tõhustatud tuge vajavad õpilased tavaklassi. Vastavalt võimaluse</w:t>
      </w:r>
      <w:r w:rsidR="009E35DA">
        <w:rPr>
          <w:rFonts w:ascii="Times New Roman" w:eastAsia="Times New Roman" w:hAnsi="Times New Roman" w:cs="Times New Roman"/>
          <w:sz w:val="24"/>
          <w:szCs w:val="24"/>
          <w:lang w:val="en-US"/>
        </w:rPr>
        <w:t xml:space="preserve">le ja vajadusele võimaldatakse </w:t>
      </w:r>
      <w:r w:rsidRPr="00570FCB">
        <w:rPr>
          <w:rFonts w:ascii="Times New Roman" w:eastAsia="Times New Roman" w:hAnsi="Times New Roman" w:cs="Times New Roman"/>
          <w:sz w:val="24"/>
          <w:szCs w:val="24"/>
          <w:lang w:val="en-US"/>
        </w:rPr>
        <w:t>osalise õppeajaga individuaalselt õpet või vastavas tasemerühmas.  Tundides kasutatakse eripedagoogilise sekkumise põhimõtteid, milliseid järgitakse ka koosõppes tavaklassiga. Õpilast toetavad tugispetsialistid, vajadusel pakuvad talle klassis individuaalselt tuge ka õpetaja või abiõpetaja tugispetsialistide soovituste kohaselt</w:t>
      </w:r>
    </w:p>
    <w:p w14:paraId="4952B22B" w14:textId="114C6BC2" w:rsidR="00570FCB" w:rsidRP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Erituge rakendatakse õpilastele, kes tulenevalt raskest puudest/liitpuudest või raskest ja püsivast psüühikahäirest vajavad väga spetsiifilist õppekorraldust ning tugiteenuseid, õppekeskkonda, õppemetoodikat, õppevahendeid ja õppes osalemiseks järjepidevat ning süsteemset tugispetsialistide teenust lõimituna sotsiaal- ja/või tervishoiuteenustega. Kaasatuna tavaklassi vajavad nad osaajalist eraldi õpet individuaalselt või rühmas või pidevat individuaalset toetamist klassis</w:t>
      </w:r>
      <w:r w:rsidR="009E35DA">
        <w:rPr>
          <w:rFonts w:ascii="Times New Roman" w:eastAsia="Times New Roman" w:hAnsi="Times New Roman" w:cs="Times New Roman"/>
          <w:sz w:val="24"/>
          <w:szCs w:val="24"/>
          <w:lang w:val="en-US"/>
        </w:rPr>
        <w:t xml:space="preserve">. Võimalusel korraldatakse õpe </w:t>
      </w:r>
      <w:r w:rsidRPr="00570FCB">
        <w:rPr>
          <w:rFonts w:ascii="Times New Roman" w:eastAsia="Times New Roman" w:hAnsi="Times New Roman" w:cs="Times New Roman"/>
          <w:sz w:val="24"/>
          <w:szCs w:val="24"/>
          <w:lang w:val="en-US"/>
        </w:rPr>
        <w:t>eriklassis.</w:t>
      </w:r>
    </w:p>
    <w:p w14:paraId="048A0187" w14:textId="2CB6AC23" w:rsidR="00570FCB" w:rsidRP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Kui koolis on piisav hulk samas vanuses ja sarnasel arengutasemel õpilasi, kes vajavad liht</w:t>
      </w:r>
      <w:r w:rsidR="009E35DA">
        <w:rPr>
          <w:rFonts w:ascii="Times New Roman" w:eastAsia="Times New Roman" w:hAnsi="Times New Roman" w:cs="Times New Roman"/>
          <w:sz w:val="24"/>
          <w:szCs w:val="24"/>
          <w:lang w:val="en-US"/>
        </w:rPr>
        <w:t xml:space="preserve">sustatud õppe rakendamist, siis </w:t>
      </w:r>
      <w:r w:rsidRPr="00570FCB">
        <w:rPr>
          <w:rFonts w:ascii="Times New Roman" w:eastAsia="Times New Roman" w:hAnsi="Times New Roman" w:cs="Times New Roman"/>
          <w:sz w:val="24"/>
          <w:szCs w:val="24"/>
          <w:lang w:val="en-US"/>
        </w:rPr>
        <w:t>korraldatakse</w:t>
      </w:r>
      <w:r w:rsidR="009E35DA">
        <w:rPr>
          <w:rFonts w:ascii="Times New Roman" w:eastAsia="Times New Roman" w:hAnsi="Times New Roman" w:cs="Times New Roman"/>
          <w:sz w:val="24"/>
          <w:szCs w:val="24"/>
          <w:lang w:val="en-US"/>
        </w:rPr>
        <w:t xml:space="preserve"> õpet </w:t>
      </w:r>
      <w:r w:rsidRPr="00570FCB">
        <w:rPr>
          <w:rFonts w:ascii="Times New Roman" w:eastAsia="Times New Roman" w:hAnsi="Times New Roman" w:cs="Times New Roman"/>
          <w:sz w:val="24"/>
          <w:szCs w:val="24"/>
          <w:lang w:val="en-US"/>
        </w:rPr>
        <w:t>eriklassis.</w:t>
      </w:r>
    </w:p>
    <w:p w14:paraId="712E75B4" w14:textId="6C57A123" w:rsidR="00570FCB" w:rsidRDefault="00570FCB"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sz w:val="24"/>
          <w:szCs w:val="24"/>
          <w:lang w:val="en-US"/>
        </w:rPr>
        <w:t>Tugimeetmete tulemuslikkust hinnatakse üks kord aastas või vastavalt vajadusele.</w:t>
      </w:r>
    </w:p>
    <w:p w14:paraId="78CD9DA5" w14:textId="77777777" w:rsidR="009E35DA" w:rsidRDefault="009E35DA" w:rsidP="009E35DA">
      <w:pPr>
        <w:pStyle w:val="ListParagraph"/>
        <w:spacing w:after="0" w:line="360" w:lineRule="auto"/>
        <w:ind w:left="360"/>
        <w:rPr>
          <w:rFonts w:ascii="Times New Roman" w:eastAsia="Times New Roman" w:hAnsi="Times New Roman" w:cs="Times New Roman"/>
          <w:sz w:val="24"/>
          <w:szCs w:val="24"/>
          <w:lang w:val="en-US"/>
        </w:rPr>
      </w:pPr>
    </w:p>
    <w:p w14:paraId="44365E5F" w14:textId="66C29D52" w:rsidR="0089274E" w:rsidRPr="007E2C25" w:rsidRDefault="0089274E"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9E35DA">
        <w:rPr>
          <w:rFonts w:ascii="Times New Roman" w:eastAsia="Times New Roman" w:hAnsi="Times New Roman" w:cs="Times New Roman"/>
          <w:sz w:val="24"/>
          <w:szCs w:val="24"/>
          <w:lang w:val="en-US"/>
        </w:rPr>
        <w:t>Andekate õpilaste toetamine toimub järgnevalt:</w:t>
      </w:r>
      <w:r w:rsidRPr="007E2C25">
        <w:rPr>
          <w:rFonts w:ascii="Times New Roman" w:eastAsia="Times New Roman" w:hAnsi="Times New Roman" w:cs="Times New Roman"/>
          <w:sz w:val="24"/>
          <w:szCs w:val="24"/>
          <w:lang w:val="en-US"/>
        </w:rPr>
        <w:t xml:space="preserve"> </w:t>
      </w:r>
    </w:p>
    <w:p w14:paraId="531A5337" w14:textId="3EA80F6F" w:rsidR="0089274E" w:rsidRPr="007E2C25" w:rsidRDefault="0089274E" w:rsidP="0089274E">
      <w:p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toimuvad koolisisesed ainetevahelised viktoriinid ja aineolümpiaadid;</w:t>
      </w:r>
    </w:p>
    <w:p w14:paraId="5064E280" w14:textId="1C0AAA48" w:rsidR="0089274E" w:rsidRPr="007E2C25" w:rsidRDefault="0089274E" w:rsidP="0089274E">
      <w:p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õpilasi motiveeritakse osalema maakondlikel aineolümpiaadidel;</w:t>
      </w:r>
    </w:p>
    <w:p w14:paraId="74DEA02B" w14:textId="35920A76" w:rsidR="0089274E" w:rsidRPr="007E2C25" w:rsidRDefault="0089274E" w:rsidP="0089274E">
      <w:p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 matemaatikas on lisatunnid ning osaletakse Tartu Ülikooli Teaduskooli kursustel ja Känguru konkursil; </w:t>
      </w:r>
    </w:p>
    <w:p w14:paraId="4391C119" w14:textId="4A96093A" w:rsidR="0089274E" w:rsidRDefault="0089274E" w:rsidP="0089274E">
      <w:p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 informaatikahuvilised õpilased osalevad KüberOlümpial ning neid rakendatakse koolis IT tugiõpilastena; </w:t>
      </w:r>
    </w:p>
    <w:p w14:paraId="78ECD4C7" w14:textId="2008098E" w:rsidR="00C811B7" w:rsidRDefault="00C811B7" w:rsidP="0089274E">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huviringides osalemine (kunst, sport jne)</w:t>
      </w:r>
    </w:p>
    <w:p w14:paraId="6F6347C5" w14:textId="012D4187" w:rsidR="00C811B7" w:rsidRDefault="00C811B7" w:rsidP="0089274E">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valikaine 3. </w:t>
      </w:r>
      <w:r w:rsidR="00B32CB2">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lang w:val="en-US"/>
        </w:rPr>
        <w:t>ooliastmes</w:t>
      </w:r>
    </w:p>
    <w:p w14:paraId="7C61D622" w14:textId="77777777" w:rsidR="00B32CB2" w:rsidRPr="007E2C25" w:rsidRDefault="00B32CB2" w:rsidP="00F72340">
      <w:pPr>
        <w:pStyle w:val="ListParagraph"/>
        <w:numPr>
          <w:ilvl w:val="1"/>
          <w:numId w:val="14"/>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Häädemeeste Keskkoolis puuduvad tingimused ja võimalused hooldusõppe ja toimetulekuõppe rakendamiseks. </w:t>
      </w:r>
    </w:p>
    <w:p w14:paraId="55D8E1F8" w14:textId="77777777" w:rsidR="00B32CB2" w:rsidRDefault="00B32CB2" w:rsidP="0089274E">
      <w:pPr>
        <w:spacing w:after="0" w:line="360" w:lineRule="auto"/>
        <w:rPr>
          <w:rFonts w:ascii="Times New Roman" w:eastAsia="Times New Roman" w:hAnsi="Times New Roman" w:cs="Times New Roman"/>
          <w:sz w:val="24"/>
          <w:szCs w:val="24"/>
          <w:lang w:val="en-US"/>
        </w:rPr>
      </w:pPr>
    </w:p>
    <w:p w14:paraId="7E772A3C" w14:textId="08B1576B" w:rsidR="0089274E" w:rsidRPr="007E2C25" w:rsidRDefault="009E35DA" w:rsidP="009E35DA">
      <w:pPr>
        <w:pStyle w:val="Heading3"/>
        <w:rPr>
          <w:sz w:val="24"/>
          <w:szCs w:val="24"/>
        </w:rPr>
      </w:pPr>
      <w:bookmarkStart w:id="21" w:name="_Toc190334687"/>
      <w:r w:rsidRPr="007E2C25">
        <w:t>§</w:t>
      </w:r>
      <w:r>
        <w:t xml:space="preserve"> 6</w:t>
      </w:r>
      <w:r w:rsidRPr="007E2C25">
        <w:t xml:space="preserve">. </w:t>
      </w:r>
      <w:r>
        <w:t>Hindamine</w:t>
      </w:r>
      <w:bookmarkEnd w:id="21"/>
    </w:p>
    <w:p w14:paraId="47D26D17" w14:textId="44EAA4D0" w:rsidR="00824D5A" w:rsidRPr="00B32CB2" w:rsidRDefault="00824D5A" w:rsidP="00F72340">
      <w:pPr>
        <w:pStyle w:val="ListParagraph"/>
        <w:numPr>
          <w:ilvl w:val="1"/>
          <w:numId w:val="15"/>
        </w:numPr>
        <w:spacing w:before="100" w:beforeAutospacing="1" w:after="100" w:afterAutospacing="1" w:line="360" w:lineRule="auto"/>
        <w:rPr>
          <w:rFonts w:ascii="Times New Roman" w:eastAsia="Times New Roman" w:hAnsi="Times New Roman" w:cs="Times New Roman"/>
          <w:sz w:val="24"/>
          <w:szCs w:val="24"/>
          <w:lang w:val="en-US"/>
        </w:rPr>
      </w:pPr>
      <w:r w:rsidRPr="00B32CB2">
        <w:rPr>
          <w:rFonts w:ascii="Times New Roman" w:eastAsia="Times New Roman" w:hAnsi="Times New Roman" w:cs="Times New Roman"/>
          <w:iCs/>
          <w:sz w:val="24"/>
          <w:szCs w:val="24"/>
          <w:lang w:val="en-US"/>
        </w:rPr>
        <w:t>Hindamise eesmärk on toetada õppijat ja õpetajat õppeprotsessis. Õppija peab hindamise kaudu mõistma, kui kaugel on ta seatud eesmärgist ehk millisel tasemel ta hetkel on; mida ta on teinud ja mida veel peab tegema, et soovitud eesmärgini jõuda; sh kuidas õppima. Hindamine sisaldab tagasisidet ka õpetajale - mida tema peaks teisiti tegema, et õpilane eesmärgi saavutaks. </w:t>
      </w:r>
    </w:p>
    <w:p w14:paraId="33EACFD4" w14:textId="75CB0E32" w:rsidR="00B32CB2" w:rsidRDefault="00B32CB2" w:rsidP="00F72340">
      <w:pPr>
        <w:pStyle w:val="ListParagraph"/>
        <w:numPr>
          <w:ilvl w:val="1"/>
          <w:numId w:val="15"/>
        </w:numPr>
        <w:spacing w:before="100" w:beforeAutospacing="1" w:after="100" w:afterAutospacing="1" w:line="360" w:lineRule="auto"/>
        <w:rPr>
          <w:rFonts w:ascii="Times New Roman" w:eastAsia="Times New Roman" w:hAnsi="Times New Roman" w:cs="Times New Roman"/>
          <w:iCs/>
          <w:sz w:val="24"/>
          <w:szCs w:val="24"/>
          <w:lang w:val="en-US"/>
        </w:rPr>
      </w:pPr>
      <w:r w:rsidRPr="00B32CB2">
        <w:rPr>
          <w:rFonts w:ascii="Times New Roman" w:eastAsia="Times New Roman" w:hAnsi="Times New Roman" w:cs="Times New Roman"/>
          <w:iCs/>
          <w:sz w:val="24"/>
          <w:szCs w:val="24"/>
          <w:lang w:val="en-US"/>
        </w:rPr>
        <w:t>Hindamis</w:t>
      </w:r>
      <w:r w:rsidR="00223FCF">
        <w:rPr>
          <w:rFonts w:ascii="Times New Roman" w:eastAsia="Times New Roman" w:hAnsi="Times New Roman" w:cs="Times New Roman"/>
          <w:iCs/>
          <w:sz w:val="24"/>
          <w:szCs w:val="24"/>
          <w:lang w:val="en-US"/>
        </w:rPr>
        <w:t>e põhimõtted kirjeldatud lisas 1</w:t>
      </w:r>
      <w:r w:rsidR="00E67ED5">
        <w:rPr>
          <w:rFonts w:ascii="Times New Roman" w:eastAsia="Times New Roman" w:hAnsi="Times New Roman" w:cs="Times New Roman"/>
          <w:iCs/>
          <w:sz w:val="24"/>
          <w:szCs w:val="24"/>
          <w:lang w:val="en-US"/>
        </w:rPr>
        <w:t>1</w:t>
      </w:r>
    </w:p>
    <w:p w14:paraId="78C18A7D" w14:textId="4AF709D0" w:rsidR="00B32CB2" w:rsidRPr="00B32CB2" w:rsidRDefault="00B32CB2" w:rsidP="00F72340">
      <w:pPr>
        <w:pStyle w:val="ListParagraph"/>
        <w:numPr>
          <w:ilvl w:val="1"/>
          <w:numId w:val="15"/>
        </w:numPr>
        <w:spacing w:before="100" w:beforeAutospacing="1" w:after="100" w:afterAutospacing="1"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Hindamine lihtsustatud õppetaseme korral</w:t>
      </w:r>
      <w:r w:rsidR="007A383E">
        <w:rPr>
          <w:rFonts w:ascii="Times New Roman" w:eastAsia="Times New Roman" w:hAnsi="Times New Roman" w:cs="Times New Roman"/>
          <w:sz w:val="24"/>
          <w:szCs w:val="24"/>
          <w:lang w:val="en-US"/>
        </w:rPr>
        <w:t>:</w:t>
      </w:r>
    </w:p>
    <w:p w14:paraId="75BB0299" w14:textId="225F8CD0" w:rsidR="007A383E" w:rsidRPr="007A383E" w:rsidRDefault="00B32CB2" w:rsidP="00F72340">
      <w:pPr>
        <w:pStyle w:val="ListParagraph"/>
        <w:numPr>
          <w:ilvl w:val="2"/>
          <w:numId w:val="15"/>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Lihtsustatud õppe korraldamisel lähtutakse põhikooli riikliku õppekava §-s 17 ja põhikooli- ja gümnaasiumiseaduse §-des 18 ja 21 kehtestatud õpilase individuaalse arengu toetamiseks kohaldatavatest erisustest.</w:t>
      </w:r>
    </w:p>
    <w:p w14:paraId="4A8BBEC4" w14:textId="77777777" w:rsidR="007A383E" w:rsidRDefault="00B32CB2" w:rsidP="00F72340">
      <w:pPr>
        <w:pStyle w:val="ListParagraph"/>
        <w:numPr>
          <w:ilvl w:val="2"/>
          <w:numId w:val="15"/>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Lihtsustatud õppe õpilase hindamisel ja järgmisesse klassi üleviimisel lähtutakse põhikooli riikliku õppekava §-des 19–22 sätestatud põhimõtetest.</w:t>
      </w:r>
    </w:p>
    <w:p w14:paraId="129C7A91" w14:textId="02F6A104" w:rsidR="00B32CB2" w:rsidRPr="007A383E" w:rsidRDefault="00B32CB2" w:rsidP="00F72340">
      <w:pPr>
        <w:pStyle w:val="ListParagraph"/>
        <w:numPr>
          <w:ilvl w:val="2"/>
          <w:numId w:val="15"/>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 xml:space="preserve">Kasutatakse õppimist toetavat ehk kujundavat hindamist, mis sisaldab endas kolme komponenti:   </w:t>
      </w:r>
    </w:p>
    <w:p w14:paraId="3A27108B" w14:textId="77777777" w:rsidR="007A383E" w:rsidRDefault="00B32CB2" w:rsidP="007A383E">
      <w:pPr>
        <w:pStyle w:val="ListParagraph"/>
        <w:numPr>
          <w:ilvl w:val="0"/>
          <w:numId w:val="6"/>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 xml:space="preserve">süstemaatiline info kogumine õpilase arengu kohta (sh õpitulemuste saavutatuse kohta) ning selle analüüsimine,  </w:t>
      </w:r>
    </w:p>
    <w:p w14:paraId="66C3C03B" w14:textId="77777777" w:rsidR="007A383E" w:rsidRDefault="00B32CB2" w:rsidP="007A383E">
      <w:pPr>
        <w:pStyle w:val="ListParagraph"/>
        <w:numPr>
          <w:ilvl w:val="0"/>
          <w:numId w:val="6"/>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lastRenderedPageBreak/>
        <w:t xml:space="preserve">tagasiside andmine õpilase seniste tulemuste kohta, tagasiside kajastab nii vajakajäämisi kui ka tugevusi,  </w:t>
      </w:r>
    </w:p>
    <w:p w14:paraId="27BA5143" w14:textId="6BC7B04F" w:rsidR="00B32CB2" w:rsidRPr="007A383E" w:rsidRDefault="00B32CB2" w:rsidP="007A383E">
      <w:pPr>
        <w:pStyle w:val="ListParagraph"/>
        <w:numPr>
          <w:ilvl w:val="0"/>
          <w:numId w:val="6"/>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edasise õppimise planeerimine ja õpilase suunamine õppimisel.</w:t>
      </w:r>
    </w:p>
    <w:p w14:paraId="3D9C6380" w14:textId="77777777" w:rsidR="007A383E" w:rsidRDefault="00B32CB2" w:rsidP="00F72340">
      <w:pPr>
        <w:pStyle w:val="ListParagraph"/>
        <w:numPr>
          <w:ilvl w:val="2"/>
          <w:numId w:val="15"/>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Õppimist toetav hindamine toimub pidevalt, st õppep</w:t>
      </w:r>
      <w:r w:rsidR="007A383E">
        <w:rPr>
          <w:rFonts w:ascii="Times New Roman" w:eastAsia="Times New Roman" w:hAnsi="Times New Roman" w:cs="Times New Roman"/>
          <w:iCs/>
          <w:sz w:val="24"/>
          <w:szCs w:val="24"/>
          <w:lang w:val="en-US"/>
        </w:rPr>
        <w:t>rotsessi erinevatel etappidel:</w:t>
      </w:r>
    </w:p>
    <w:p w14:paraId="0430FBF5" w14:textId="4E3E0D98" w:rsidR="00B32CB2" w:rsidRPr="007A383E" w:rsidRDefault="00B32CB2" w:rsidP="007A383E">
      <w:pPr>
        <w:pStyle w:val="ListParagraph"/>
        <w:numPr>
          <w:ilvl w:val="0"/>
          <w:numId w:val="6"/>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 xml:space="preserve">eelhindamine (õppeprotsessi alguses),  </w:t>
      </w:r>
    </w:p>
    <w:p w14:paraId="663EA8C3" w14:textId="77777777" w:rsidR="00B32CB2" w:rsidRPr="00B32CB2" w:rsidRDefault="00B32CB2" w:rsidP="007A383E">
      <w:pPr>
        <w:pStyle w:val="ListParagraph"/>
        <w:numPr>
          <w:ilvl w:val="0"/>
          <w:numId w:val="6"/>
        </w:numPr>
        <w:spacing w:before="100" w:beforeAutospacing="1" w:after="100" w:afterAutospacing="1" w:line="360" w:lineRule="auto"/>
        <w:rPr>
          <w:rFonts w:ascii="Times New Roman" w:eastAsia="Times New Roman" w:hAnsi="Times New Roman" w:cs="Times New Roman"/>
          <w:iCs/>
          <w:sz w:val="24"/>
          <w:szCs w:val="24"/>
          <w:lang w:val="en-US"/>
        </w:rPr>
      </w:pPr>
      <w:r w:rsidRPr="00B32CB2">
        <w:rPr>
          <w:rFonts w:ascii="Times New Roman" w:eastAsia="Times New Roman" w:hAnsi="Times New Roman" w:cs="Times New Roman"/>
          <w:iCs/>
          <w:sz w:val="24"/>
          <w:szCs w:val="24"/>
          <w:lang w:val="en-US"/>
        </w:rPr>
        <w:t xml:space="preserve">protsessihindamine (õppeprotsessi käigus),  </w:t>
      </w:r>
    </w:p>
    <w:p w14:paraId="0CDD3AFA" w14:textId="77777777" w:rsidR="00B32CB2" w:rsidRPr="00B32CB2" w:rsidRDefault="00B32CB2" w:rsidP="007A383E">
      <w:pPr>
        <w:pStyle w:val="ListParagraph"/>
        <w:numPr>
          <w:ilvl w:val="0"/>
          <w:numId w:val="6"/>
        </w:numPr>
        <w:spacing w:before="100" w:beforeAutospacing="1" w:after="100" w:afterAutospacing="1" w:line="360" w:lineRule="auto"/>
        <w:rPr>
          <w:rFonts w:ascii="Times New Roman" w:eastAsia="Times New Roman" w:hAnsi="Times New Roman" w:cs="Times New Roman"/>
          <w:iCs/>
          <w:sz w:val="24"/>
          <w:szCs w:val="24"/>
          <w:lang w:val="en-US"/>
        </w:rPr>
      </w:pPr>
      <w:r w:rsidRPr="00B32CB2">
        <w:rPr>
          <w:rFonts w:ascii="Times New Roman" w:eastAsia="Times New Roman" w:hAnsi="Times New Roman" w:cs="Times New Roman"/>
          <w:iCs/>
          <w:sz w:val="24"/>
          <w:szCs w:val="24"/>
          <w:lang w:val="en-US"/>
        </w:rPr>
        <w:t xml:space="preserve">järelhindamine (õppeprotsessi lõpus).  </w:t>
      </w:r>
    </w:p>
    <w:p w14:paraId="1E2C3F25" w14:textId="45FBF6AF" w:rsidR="00B32CB2" w:rsidRPr="007A383E" w:rsidRDefault="00B32CB2" w:rsidP="00F72340">
      <w:pPr>
        <w:pStyle w:val="ListParagraph"/>
        <w:numPr>
          <w:ilvl w:val="2"/>
          <w:numId w:val="15"/>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 xml:space="preserve">Põhimõtteid </w:t>
      </w:r>
      <w:r w:rsidR="007A383E">
        <w:rPr>
          <w:rFonts w:ascii="Times New Roman" w:eastAsia="Times New Roman" w:hAnsi="Times New Roman" w:cs="Times New Roman"/>
          <w:iCs/>
          <w:sz w:val="24"/>
          <w:szCs w:val="24"/>
          <w:lang w:val="en-US"/>
        </w:rPr>
        <w:t xml:space="preserve">LÕK õpilase </w:t>
      </w:r>
      <w:r w:rsidRPr="007A383E">
        <w:rPr>
          <w:rFonts w:ascii="Times New Roman" w:eastAsia="Times New Roman" w:hAnsi="Times New Roman" w:cs="Times New Roman"/>
          <w:iCs/>
          <w:sz w:val="24"/>
          <w:szCs w:val="24"/>
          <w:lang w:val="en-US"/>
        </w:rPr>
        <w:t>hindamisel</w:t>
      </w:r>
      <w:r w:rsidR="007A383E">
        <w:rPr>
          <w:rFonts w:ascii="Times New Roman" w:eastAsia="Times New Roman" w:hAnsi="Times New Roman" w:cs="Times New Roman"/>
          <w:iCs/>
          <w:sz w:val="24"/>
          <w:szCs w:val="24"/>
          <w:lang w:val="en-US"/>
        </w:rPr>
        <w:t>:</w:t>
      </w:r>
      <w:r w:rsidRPr="007A383E">
        <w:rPr>
          <w:rFonts w:ascii="Times New Roman" w:eastAsia="Times New Roman" w:hAnsi="Times New Roman" w:cs="Times New Roman"/>
          <w:iCs/>
          <w:sz w:val="24"/>
          <w:szCs w:val="24"/>
          <w:lang w:val="en-US"/>
        </w:rPr>
        <w:t xml:space="preserve"> </w:t>
      </w:r>
    </w:p>
    <w:p w14:paraId="227F3C5E" w14:textId="77777777" w:rsidR="00B32CB2" w:rsidRPr="007A383E" w:rsidRDefault="00B32CB2" w:rsidP="00F72340">
      <w:pPr>
        <w:pStyle w:val="ListParagraph"/>
        <w:numPr>
          <w:ilvl w:val="0"/>
          <w:numId w:val="18"/>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Oluline on teadlikkus, mis oskusi hinnata. Arvestada tuleb sellega, et võrreldes eakohase arenguga õpilastega on LÕ-õpilaste oskused samas vanuses palju piiratumad</w:t>
      </w:r>
    </w:p>
    <w:p w14:paraId="063BB865" w14:textId="77777777" w:rsidR="00B32CB2" w:rsidRPr="007A383E" w:rsidRDefault="00B32CB2" w:rsidP="00F72340">
      <w:pPr>
        <w:pStyle w:val="ListParagraph"/>
        <w:numPr>
          <w:ilvl w:val="0"/>
          <w:numId w:val="18"/>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Lihtsustatud õppe tasemel on oluline tegeleda järjepidevalt kontrollioskuse kujundamisega. LÕ-õpilased iseseisvalt õpiülesande tulemust ja sooritust ei kontrolli.</w:t>
      </w:r>
    </w:p>
    <w:p w14:paraId="3C1DB0CA" w14:textId="77777777" w:rsidR="00B32CB2" w:rsidRPr="007A383E" w:rsidRDefault="00B32CB2" w:rsidP="00F72340">
      <w:pPr>
        <w:pStyle w:val="ListParagraph"/>
        <w:numPr>
          <w:ilvl w:val="0"/>
          <w:numId w:val="18"/>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 xml:space="preserve">Lihtsustatud õppes on oluline </w:t>
      </w:r>
      <w:proofErr w:type="gramStart"/>
      <w:r w:rsidRPr="007A383E">
        <w:rPr>
          <w:rFonts w:ascii="Times New Roman" w:eastAsia="Times New Roman" w:hAnsi="Times New Roman" w:cs="Times New Roman"/>
          <w:iCs/>
          <w:sz w:val="24"/>
          <w:szCs w:val="24"/>
          <w:lang w:val="en-US"/>
        </w:rPr>
        <w:t>hinnata  ülesannete</w:t>
      </w:r>
      <w:proofErr w:type="gramEnd"/>
      <w:r w:rsidRPr="007A383E">
        <w:rPr>
          <w:rFonts w:ascii="Times New Roman" w:eastAsia="Times New Roman" w:hAnsi="Times New Roman" w:cs="Times New Roman"/>
          <w:iCs/>
          <w:sz w:val="24"/>
          <w:szCs w:val="24"/>
          <w:lang w:val="en-US"/>
        </w:rPr>
        <w:t xml:space="preserve"> üldist lahendamisoskust, ainealast mõtlemist ning suhtumist õpitavasse. Õpitu </w:t>
      </w:r>
      <w:proofErr w:type="gramStart"/>
      <w:r w:rsidRPr="007A383E">
        <w:rPr>
          <w:rFonts w:ascii="Times New Roman" w:eastAsia="Times New Roman" w:hAnsi="Times New Roman" w:cs="Times New Roman"/>
          <w:iCs/>
          <w:sz w:val="24"/>
          <w:szCs w:val="24"/>
          <w:lang w:val="en-US"/>
        </w:rPr>
        <w:t>hindamiseks  kasutadatakse</w:t>
      </w:r>
      <w:proofErr w:type="gramEnd"/>
      <w:r w:rsidRPr="007A383E">
        <w:rPr>
          <w:rFonts w:ascii="Times New Roman" w:eastAsia="Times New Roman" w:hAnsi="Times New Roman" w:cs="Times New Roman"/>
          <w:iCs/>
          <w:sz w:val="24"/>
          <w:szCs w:val="24"/>
          <w:lang w:val="en-US"/>
        </w:rPr>
        <w:t xml:space="preserve"> mitut erinevat hindamismeetodit.</w:t>
      </w:r>
    </w:p>
    <w:p w14:paraId="5A1414C4" w14:textId="77777777" w:rsidR="00B32CB2" w:rsidRPr="007A383E" w:rsidRDefault="00B32CB2" w:rsidP="00F72340">
      <w:pPr>
        <w:pStyle w:val="ListParagraph"/>
        <w:numPr>
          <w:ilvl w:val="0"/>
          <w:numId w:val="18"/>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Iga hindamise puhul tuleb arvestada, et LÕ-õpilase töömälu maht on väike ning meenutamine vajab täiendavat tuge.</w:t>
      </w:r>
    </w:p>
    <w:p w14:paraId="4F6D85CF" w14:textId="77777777" w:rsidR="00B32CB2" w:rsidRPr="007A383E" w:rsidRDefault="00B32CB2" w:rsidP="00F72340">
      <w:pPr>
        <w:pStyle w:val="ListParagraph"/>
        <w:numPr>
          <w:ilvl w:val="0"/>
          <w:numId w:val="18"/>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Õpilast tuleb järjepidevalt õpetada oma õppimist kavandama, kontrollima ja tulemust analüüsima.</w:t>
      </w:r>
    </w:p>
    <w:p w14:paraId="37B3318A" w14:textId="77777777" w:rsidR="00B32CB2" w:rsidRPr="007A383E" w:rsidRDefault="00B32CB2" w:rsidP="00F72340">
      <w:pPr>
        <w:pStyle w:val="ListParagraph"/>
        <w:numPr>
          <w:ilvl w:val="0"/>
          <w:numId w:val="18"/>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Mõtestatud õppimiseks peab õpilane teadma, mida tema tegevuses hinnatakse, milliseid hindamisvahendeid kasutatakse ja millised on hindamiskriteeriumid.</w:t>
      </w:r>
    </w:p>
    <w:p w14:paraId="1A0F1F71" w14:textId="70803EB7" w:rsidR="00B32CB2" w:rsidRPr="007A383E" w:rsidRDefault="00B32CB2" w:rsidP="00F72340">
      <w:pPr>
        <w:pStyle w:val="ListParagraph"/>
        <w:numPr>
          <w:ilvl w:val="0"/>
          <w:numId w:val="18"/>
        </w:numPr>
        <w:spacing w:before="100" w:beforeAutospacing="1" w:after="100" w:afterAutospacing="1" w:line="360" w:lineRule="auto"/>
        <w:rPr>
          <w:rFonts w:ascii="Times New Roman" w:eastAsia="Times New Roman" w:hAnsi="Times New Roman" w:cs="Times New Roman"/>
          <w:iCs/>
          <w:sz w:val="24"/>
          <w:szCs w:val="24"/>
          <w:lang w:val="en-US"/>
        </w:rPr>
      </w:pPr>
      <w:r w:rsidRPr="007A383E">
        <w:rPr>
          <w:rFonts w:ascii="Times New Roman" w:eastAsia="Times New Roman" w:hAnsi="Times New Roman" w:cs="Times New Roman"/>
          <w:iCs/>
          <w:sz w:val="24"/>
          <w:szCs w:val="24"/>
          <w:lang w:val="en-US"/>
        </w:rPr>
        <w:t>Tagasiside õpitulemuste omandamise dünaamika kohta on oluline põhikoolijärgse edasiõppe planeerimiseks.</w:t>
      </w:r>
    </w:p>
    <w:p w14:paraId="5CB0C1ED" w14:textId="33743DB7" w:rsidR="00824D5A" w:rsidRPr="007E2C25" w:rsidRDefault="0085538D" w:rsidP="0085538D">
      <w:pPr>
        <w:pStyle w:val="Heading3"/>
      </w:pPr>
      <w:bookmarkStart w:id="22" w:name="_Toc190334688"/>
      <w:r w:rsidRPr="007E2C25">
        <w:t>§</w:t>
      </w:r>
      <w:r>
        <w:t xml:space="preserve"> </w:t>
      </w:r>
      <w:r w:rsidR="00B32CB2">
        <w:t>7</w:t>
      </w:r>
      <w:r w:rsidR="00824D5A" w:rsidRPr="007E2C25">
        <w:t>. Õpilase karjäärivalikute toetamine</w:t>
      </w:r>
      <w:bookmarkEnd w:id="22"/>
    </w:p>
    <w:p w14:paraId="3DC5CEDB" w14:textId="579C5686" w:rsidR="00CA0D64" w:rsidRPr="00B32CB2" w:rsidRDefault="0089274E" w:rsidP="00F72340">
      <w:pPr>
        <w:pStyle w:val="ListParagraph"/>
        <w:numPr>
          <w:ilvl w:val="1"/>
          <w:numId w:val="16"/>
        </w:numPr>
        <w:spacing w:before="100" w:beforeAutospacing="1" w:after="100" w:afterAutospacing="1" w:line="360" w:lineRule="auto"/>
        <w:rPr>
          <w:rFonts w:ascii="Times New Roman" w:eastAsia="Times New Roman" w:hAnsi="Times New Roman" w:cs="Times New Roman"/>
          <w:sz w:val="24"/>
          <w:szCs w:val="24"/>
          <w:lang w:val="en-US"/>
        </w:rPr>
      </w:pPr>
      <w:r w:rsidRPr="00B32CB2">
        <w:rPr>
          <w:rFonts w:ascii="Times New Roman" w:eastAsia="Times New Roman" w:hAnsi="Times New Roman" w:cs="Times New Roman"/>
          <w:sz w:val="24"/>
          <w:szCs w:val="24"/>
          <w:lang w:val="en-US"/>
        </w:rPr>
        <w:t>Õpilaste karjäärivalikute toetamine toimub eelkõige ai</w:t>
      </w:r>
      <w:r w:rsidR="00A033FF" w:rsidRPr="00B32CB2">
        <w:rPr>
          <w:rFonts w:ascii="Times New Roman" w:eastAsia="Times New Roman" w:hAnsi="Times New Roman" w:cs="Times New Roman"/>
          <w:sz w:val="24"/>
          <w:szCs w:val="24"/>
          <w:lang w:val="en-US"/>
        </w:rPr>
        <w:t xml:space="preserve">netundides, õppekäikudel jm </w:t>
      </w:r>
      <w:r w:rsidRPr="00B32CB2">
        <w:rPr>
          <w:rFonts w:ascii="Times New Roman" w:eastAsia="Times New Roman" w:hAnsi="Times New Roman" w:cs="Times New Roman"/>
          <w:sz w:val="24"/>
          <w:szCs w:val="24"/>
          <w:lang w:val="en-US"/>
        </w:rPr>
        <w:t xml:space="preserve">läbiva teema </w:t>
      </w:r>
      <w:r w:rsidR="00CA0D64" w:rsidRPr="00B32CB2">
        <w:rPr>
          <w:rFonts w:ascii="Times New Roman" w:eastAsia="Times New Roman" w:hAnsi="Times New Roman" w:cs="Times New Roman"/>
          <w:sz w:val="24"/>
          <w:szCs w:val="24"/>
          <w:lang w:val="en-US"/>
        </w:rPr>
        <w:t xml:space="preserve">“Elukestev õpe ja karjääri kujundamine” </w:t>
      </w:r>
      <w:r w:rsidRPr="00B32CB2">
        <w:rPr>
          <w:rFonts w:ascii="Times New Roman" w:eastAsia="Times New Roman" w:hAnsi="Times New Roman" w:cs="Times New Roman"/>
          <w:sz w:val="24"/>
          <w:szCs w:val="24"/>
          <w:lang w:val="en-US"/>
        </w:rPr>
        <w:t>raames.</w:t>
      </w:r>
    </w:p>
    <w:p w14:paraId="2CC051A0" w14:textId="5D4A3FB1" w:rsidR="0089274E" w:rsidRPr="00B32CB2" w:rsidRDefault="00C811B7" w:rsidP="00F72340">
      <w:pPr>
        <w:pStyle w:val="ListParagraph"/>
        <w:numPr>
          <w:ilvl w:val="1"/>
          <w:numId w:val="16"/>
        </w:numPr>
        <w:spacing w:before="100" w:beforeAutospacing="1" w:after="100" w:afterAutospacing="1" w:line="360" w:lineRule="auto"/>
        <w:rPr>
          <w:rFonts w:ascii="Times New Roman" w:eastAsia="Times New Roman" w:hAnsi="Times New Roman" w:cs="Times New Roman"/>
          <w:sz w:val="24"/>
          <w:szCs w:val="24"/>
          <w:lang w:val="en-US"/>
        </w:rPr>
      </w:pPr>
      <w:r w:rsidRPr="00B32CB2">
        <w:rPr>
          <w:rFonts w:ascii="Times New Roman" w:eastAsia="Times New Roman" w:hAnsi="Times New Roman" w:cs="Times New Roman"/>
          <w:sz w:val="24"/>
          <w:szCs w:val="24"/>
          <w:lang w:val="en-US"/>
        </w:rPr>
        <w:t>Teeme</w:t>
      </w:r>
      <w:r w:rsidR="0089274E" w:rsidRPr="00B32CB2">
        <w:rPr>
          <w:rFonts w:ascii="Times New Roman" w:eastAsia="Times New Roman" w:hAnsi="Times New Roman" w:cs="Times New Roman"/>
          <w:sz w:val="24"/>
          <w:szCs w:val="24"/>
          <w:lang w:val="en-US"/>
        </w:rPr>
        <w:t xml:space="preserve"> koostööd Tööt</w:t>
      </w:r>
      <w:r w:rsidR="00CA0D64" w:rsidRPr="00B32CB2">
        <w:rPr>
          <w:rFonts w:ascii="Times New Roman" w:eastAsia="Times New Roman" w:hAnsi="Times New Roman" w:cs="Times New Roman"/>
          <w:sz w:val="24"/>
          <w:szCs w:val="24"/>
          <w:lang w:val="en-US"/>
        </w:rPr>
        <w:t>ukassaga</w:t>
      </w:r>
      <w:r w:rsidR="00A033FF" w:rsidRPr="00B32CB2">
        <w:rPr>
          <w:rFonts w:ascii="Times New Roman" w:eastAsia="Times New Roman" w:hAnsi="Times New Roman" w:cs="Times New Roman"/>
          <w:sz w:val="24"/>
          <w:szCs w:val="24"/>
          <w:lang w:val="en-US"/>
        </w:rPr>
        <w:t xml:space="preserve"> tagamaks karjääriteenuste (karjääriõpe, -info ja nõustamine) kättesaadavus</w:t>
      </w:r>
      <w:r w:rsidR="00CA0D64" w:rsidRPr="00B32CB2">
        <w:rPr>
          <w:rFonts w:ascii="Times New Roman" w:eastAsia="Times New Roman" w:hAnsi="Times New Roman" w:cs="Times New Roman"/>
          <w:sz w:val="24"/>
          <w:szCs w:val="24"/>
          <w:lang w:val="en-US"/>
        </w:rPr>
        <w:t xml:space="preserve">. Konsultandid viivad läbi vastavaid tunde 8. – 9. klassi ja 11.-12. klassi õpilastele ning toimuvad individuaalsed nõustamised. </w:t>
      </w:r>
    </w:p>
    <w:p w14:paraId="2CC6F540" w14:textId="77777777" w:rsidR="003E3DC4" w:rsidRPr="00B32CB2" w:rsidRDefault="00A033FF" w:rsidP="00F72340">
      <w:pPr>
        <w:pStyle w:val="ListParagraph"/>
        <w:numPr>
          <w:ilvl w:val="1"/>
          <w:numId w:val="16"/>
        </w:numPr>
        <w:spacing w:before="100" w:beforeAutospacing="1" w:after="100" w:afterAutospacing="1" w:line="360" w:lineRule="auto"/>
        <w:rPr>
          <w:rFonts w:ascii="Times New Roman" w:eastAsia="Times New Roman" w:hAnsi="Times New Roman" w:cs="Times New Roman"/>
          <w:sz w:val="24"/>
          <w:szCs w:val="24"/>
          <w:lang w:val="en-US"/>
        </w:rPr>
      </w:pPr>
      <w:r w:rsidRPr="00B32CB2">
        <w:rPr>
          <w:rFonts w:ascii="Times New Roman" w:eastAsia="Times New Roman" w:hAnsi="Times New Roman" w:cs="Times New Roman"/>
          <w:sz w:val="24"/>
          <w:szCs w:val="24"/>
          <w:lang w:val="en-US"/>
        </w:rPr>
        <w:lastRenderedPageBreak/>
        <w:t>Põhikooli lõpus teavitame õpilasi ja vanemaid (lastevanemate koosolek 9. klassis) edasiõppimisvõimalustest. Õpilastele võimaldame 9. klassi jooksul nende poolt valitud gümnaasiumide ja kutsehariduskeskuste külastus</w:t>
      </w:r>
      <w:r w:rsidR="003E3DC4" w:rsidRPr="00B32CB2">
        <w:rPr>
          <w:rFonts w:ascii="Times New Roman" w:eastAsia="Times New Roman" w:hAnsi="Times New Roman" w:cs="Times New Roman"/>
          <w:sz w:val="24"/>
          <w:szCs w:val="24"/>
          <w:lang w:val="en-US"/>
        </w:rPr>
        <w:t>i</w:t>
      </w:r>
      <w:r w:rsidRPr="00B32CB2">
        <w:rPr>
          <w:rFonts w:ascii="Times New Roman" w:eastAsia="Times New Roman" w:hAnsi="Times New Roman" w:cs="Times New Roman"/>
          <w:sz w:val="24"/>
          <w:szCs w:val="24"/>
          <w:lang w:val="en-US"/>
        </w:rPr>
        <w:t xml:space="preserve">.  </w:t>
      </w:r>
    </w:p>
    <w:p w14:paraId="5AAFE401" w14:textId="0DE88870" w:rsidR="00A033FF" w:rsidRPr="00B32CB2" w:rsidRDefault="00A033FF" w:rsidP="00F72340">
      <w:pPr>
        <w:pStyle w:val="ListParagraph"/>
        <w:numPr>
          <w:ilvl w:val="1"/>
          <w:numId w:val="16"/>
        </w:numPr>
        <w:spacing w:before="100" w:beforeAutospacing="1" w:after="100" w:afterAutospacing="1" w:line="360" w:lineRule="auto"/>
        <w:rPr>
          <w:rFonts w:ascii="Times New Roman" w:eastAsia="Times New Roman" w:hAnsi="Times New Roman" w:cs="Times New Roman"/>
          <w:sz w:val="24"/>
          <w:szCs w:val="24"/>
          <w:lang w:val="en-US"/>
        </w:rPr>
      </w:pPr>
      <w:r w:rsidRPr="00B32CB2">
        <w:rPr>
          <w:rFonts w:ascii="Times New Roman" w:eastAsia="Times New Roman" w:hAnsi="Times New Roman" w:cs="Times New Roman"/>
          <w:sz w:val="24"/>
          <w:szCs w:val="24"/>
          <w:lang w:val="en-US"/>
        </w:rPr>
        <w:t>Lihtsustatud õppe õpilastele tagame võimetekohase karjääriõppe ning karjääriinfo kättesaadavuse ning nõustamise.</w:t>
      </w:r>
    </w:p>
    <w:p w14:paraId="040C8608" w14:textId="56F491F5" w:rsidR="00824D5A" w:rsidRPr="00B32CB2" w:rsidRDefault="00A033FF" w:rsidP="00F72340">
      <w:pPr>
        <w:pStyle w:val="ListParagraph"/>
        <w:numPr>
          <w:ilvl w:val="1"/>
          <w:numId w:val="16"/>
        </w:numPr>
        <w:spacing w:before="100" w:beforeAutospacing="1" w:after="100" w:afterAutospacing="1" w:line="360" w:lineRule="auto"/>
        <w:rPr>
          <w:rFonts w:ascii="Times New Roman" w:eastAsia="Times New Roman" w:hAnsi="Times New Roman" w:cs="Times New Roman"/>
          <w:sz w:val="24"/>
          <w:szCs w:val="24"/>
          <w:lang w:val="en-US"/>
        </w:rPr>
      </w:pPr>
      <w:r w:rsidRPr="00B32CB2">
        <w:rPr>
          <w:rFonts w:ascii="Times New Roman" w:eastAsia="Times New Roman" w:hAnsi="Times New Roman" w:cs="Times New Roman"/>
          <w:sz w:val="24"/>
          <w:szCs w:val="24"/>
          <w:lang w:val="en-US"/>
        </w:rPr>
        <w:t>Gümnaasiumis on kohustuslik valikkursus “Karjääriõpe”.</w:t>
      </w:r>
    </w:p>
    <w:p w14:paraId="7EE970BE" w14:textId="62C1A5AD" w:rsidR="00824D5A" w:rsidRPr="007E2C25" w:rsidRDefault="0085538D" w:rsidP="0085538D">
      <w:pPr>
        <w:pStyle w:val="Heading3"/>
      </w:pPr>
      <w:bookmarkStart w:id="23" w:name="_Toc190334689"/>
      <w:r w:rsidRPr="007E2C25">
        <w:t>§</w:t>
      </w:r>
      <w:r w:rsidR="00B32CB2">
        <w:t xml:space="preserve"> </w:t>
      </w:r>
      <w:proofErr w:type="gramStart"/>
      <w:r w:rsidR="00B32CB2">
        <w:t>8</w:t>
      </w:r>
      <w:r>
        <w:t xml:space="preserve"> </w:t>
      </w:r>
      <w:r w:rsidR="00824D5A" w:rsidRPr="007E2C25">
        <w:t xml:space="preserve"> Õpilaste</w:t>
      </w:r>
      <w:proofErr w:type="gramEnd"/>
      <w:r w:rsidR="00824D5A" w:rsidRPr="007E2C25">
        <w:t xml:space="preserve"> ja lastevanemate teavitamine ja nõustamine</w:t>
      </w:r>
      <w:bookmarkEnd w:id="23"/>
      <w:r w:rsidR="00824D5A" w:rsidRPr="007E2C25">
        <w:t> </w:t>
      </w:r>
    </w:p>
    <w:p w14:paraId="398206A7" w14:textId="18A7D759" w:rsidR="00A033FF" w:rsidRPr="00B32CB2" w:rsidRDefault="00A033FF" w:rsidP="00F72340">
      <w:pPr>
        <w:pStyle w:val="ListParagraph"/>
        <w:numPr>
          <w:ilvl w:val="1"/>
          <w:numId w:val="17"/>
        </w:numPr>
        <w:spacing w:after="0" w:line="360" w:lineRule="auto"/>
        <w:rPr>
          <w:rFonts w:ascii="Times New Roman" w:eastAsia="Times New Roman" w:hAnsi="Times New Roman" w:cs="Times New Roman"/>
          <w:sz w:val="24"/>
          <w:szCs w:val="24"/>
          <w:lang w:val="en-US"/>
        </w:rPr>
      </w:pPr>
      <w:r w:rsidRPr="00B32CB2">
        <w:rPr>
          <w:rFonts w:ascii="Times New Roman" w:eastAsia="Times New Roman" w:hAnsi="Times New Roman" w:cs="Times New Roman"/>
          <w:sz w:val="24"/>
          <w:szCs w:val="24"/>
          <w:lang w:val="en-US"/>
        </w:rPr>
        <w:t xml:space="preserve">Õpilaste ja lastevanemate </w:t>
      </w:r>
      <w:r w:rsidR="00824D5A" w:rsidRPr="00B32CB2">
        <w:rPr>
          <w:rFonts w:ascii="Times New Roman" w:eastAsia="Times New Roman" w:hAnsi="Times New Roman" w:cs="Times New Roman"/>
          <w:sz w:val="24"/>
          <w:szCs w:val="24"/>
          <w:lang w:val="en-US"/>
        </w:rPr>
        <w:t>teavitami</w:t>
      </w:r>
      <w:r w:rsidRPr="00B32CB2">
        <w:rPr>
          <w:rFonts w:ascii="Times New Roman" w:eastAsia="Times New Roman" w:hAnsi="Times New Roman" w:cs="Times New Roman"/>
          <w:sz w:val="24"/>
          <w:szCs w:val="24"/>
          <w:lang w:val="en-US"/>
        </w:rPr>
        <w:t>n</w:t>
      </w:r>
      <w:r w:rsidR="00824D5A" w:rsidRPr="00B32CB2">
        <w:rPr>
          <w:rFonts w:ascii="Times New Roman" w:eastAsia="Times New Roman" w:hAnsi="Times New Roman" w:cs="Times New Roman"/>
          <w:sz w:val="24"/>
          <w:szCs w:val="24"/>
          <w:lang w:val="en-US"/>
        </w:rPr>
        <w:t xml:space="preserve">e </w:t>
      </w:r>
      <w:r w:rsidRPr="00B32CB2">
        <w:rPr>
          <w:rFonts w:ascii="Times New Roman" w:eastAsia="Times New Roman" w:hAnsi="Times New Roman" w:cs="Times New Roman"/>
          <w:sz w:val="24"/>
          <w:szCs w:val="24"/>
          <w:lang w:val="en-US"/>
        </w:rPr>
        <w:t xml:space="preserve">toimub eelkõige e-keskkonna Stuudium vahendusel. </w:t>
      </w:r>
    </w:p>
    <w:p w14:paraId="2B9BC6C5" w14:textId="187D02ED" w:rsidR="00A033FF" w:rsidRPr="007E2C25" w:rsidRDefault="00A033FF" w:rsidP="00A033FF">
      <w:p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Lisaks teavitame kooli tegevustest jm iganädalases infokirjas, kooli kodulehe, kooli Facebooki lehe ja vallalehe kaudu.</w:t>
      </w:r>
    </w:p>
    <w:p w14:paraId="2EDB1908" w14:textId="5DE051F7" w:rsidR="00A033FF" w:rsidRPr="007E2C25" w:rsidRDefault="00A033FF" w:rsidP="00F72340">
      <w:pPr>
        <w:pStyle w:val="ListParagraph"/>
        <w:numPr>
          <w:ilvl w:val="1"/>
          <w:numId w:val="1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Kord aastas toimub lastevanemate üldkoosolek</w:t>
      </w:r>
      <w:r w:rsidR="003E3DC4" w:rsidRPr="007E2C25">
        <w:rPr>
          <w:rFonts w:ascii="Times New Roman" w:eastAsia="Times New Roman" w:hAnsi="Times New Roman" w:cs="Times New Roman"/>
          <w:sz w:val="24"/>
          <w:szCs w:val="24"/>
          <w:lang w:val="en-US"/>
        </w:rPr>
        <w:t xml:space="preserve"> ja klassi lastevanemate koosolek</w:t>
      </w:r>
      <w:r w:rsidRPr="007E2C25">
        <w:rPr>
          <w:rFonts w:ascii="Times New Roman" w:eastAsia="Times New Roman" w:hAnsi="Times New Roman" w:cs="Times New Roman"/>
          <w:sz w:val="24"/>
          <w:szCs w:val="24"/>
          <w:lang w:val="en-US"/>
        </w:rPr>
        <w:t xml:space="preserve">. Lisaks toimuvad klassides lastevanemate koosolekud vastavalt vajadusele. </w:t>
      </w:r>
    </w:p>
    <w:p w14:paraId="0FF5242C" w14:textId="2ED793D7" w:rsidR="00A033FF" w:rsidRPr="007E2C25" w:rsidRDefault="00A033FF" w:rsidP="00F72340">
      <w:pPr>
        <w:pStyle w:val="ListParagraph"/>
        <w:numPr>
          <w:ilvl w:val="1"/>
          <w:numId w:val="1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Lastevanematega toimuvad regulaarsed kohtumised õpilase arenguvestlusel. </w:t>
      </w:r>
    </w:p>
    <w:p w14:paraId="2D29B26C" w14:textId="5C61F489" w:rsidR="00824D5A" w:rsidRPr="007E2C25" w:rsidRDefault="00A033FF" w:rsidP="00F72340">
      <w:pPr>
        <w:pStyle w:val="ListParagraph"/>
        <w:numPr>
          <w:ilvl w:val="1"/>
          <w:numId w:val="1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Lastevanemate nõustamine toimub vastavalt vajadusele. </w:t>
      </w:r>
    </w:p>
    <w:p w14:paraId="4FF912FF" w14:textId="5A9C0E5F" w:rsidR="00025D58" w:rsidRPr="007E2C25" w:rsidRDefault="00A033FF" w:rsidP="00F72340">
      <w:pPr>
        <w:pStyle w:val="ListParagraph"/>
        <w:numPr>
          <w:ilvl w:val="1"/>
          <w:numId w:val="17"/>
        </w:numPr>
        <w:spacing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Kooli hoolekogus on iga klassi lastevanemate esindaja. Hoolekogu koosolek toimub vähemalt kord trimestris. </w:t>
      </w:r>
    </w:p>
    <w:p w14:paraId="215AA0FF" w14:textId="6E3382F2" w:rsidR="00025D58" w:rsidRPr="007E2C25" w:rsidRDefault="007A383E" w:rsidP="00F72340">
      <w:pPr>
        <w:pStyle w:val="ListParagraph"/>
        <w:numPr>
          <w:ilvl w:val="1"/>
          <w:numId w:val="17"/>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D6D1E" w:rsidRPr="007E2C25">
        <w:rPr>
          <w:rFonts w:ascii="Times New Roman" w:eastAsia="Times New Roman" w:hAnsi="Times New Roman" w:cs="Times New Roman"/>
          <w:sz w:val="24"/>
          <w:szCs w:val="24"/>
          <w:lang w:val="en-US"/>
        </w:rPr>
        <w:t xml:space="preserve">1. klassi tulevate õpilaste vanematega toimuvad kohtumised enne kooliaasta algust. </w:t>
      </w:r>
    </w:p>
    <w:p w14:paraId="2CDF20BE" w14:textId="56D91DE3" w:rsidR="00824D5A" w:rsidRPr="007E2C25" w:rsidRDefault="0085538D" w:rsidP="0085538D">
      <w:pPr>
        <w:pStyle w:val="Heading3"/>
      </w:pPr>
      <w:bookmarkStart w:id="24" w:name="_Toc190334690"/>
      <w:r w:rsidRPr="007E2C25">
        <w:t>§</w:t>
      </w:r>
      <w:r>
        <w:t xml:space="preserve"> </w:t>
      </w:r>
      <w:r w:rsidR="007A383E">
        <w:t>9</w:t>
      </w:r>
      <w:r w:rsidR="00824D5A" w:rsidRPr="007E2C25">
        <w:t>. Õpetajate koostöö ja töö planeerimise põhimõtted</w:t>
      </w:r>
      <w:bookmarkEnd w:id="24"/>
    </w:p>
    <w:p w14:paraId="03098120" w14:textId="065BF102" w:rsidR="008D6D1E" w:rsidRPr="007A383E" w:rsidRDefault="008D6D1E" w:rsidP="00F72340">
      <w:pPr>
        <w:pStyle w:val="ListParagraph"/>
        <w:numPr>
          <w:ilvl w:val="1"/>
          <w:numId w:val="19"/>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 xml:space="preserve">Koostöö õpetajate vahel toimub töökoosolekutel ning erinevate projektide raames. </w:t>
      </w:r>
    </w:p>
    <w:p w14:paraId="0892498E" w14:textId="02471FC8" w:rsidR="00AB56D7" w:rsidRPr="007A383E" w:rsidRDefault="00AB56D7" w:rsidP="00F72340">
      <w:pPr>
        <w:pStyle w:val="ListParagraph"/>
        <w:numPr>
          <w:ilvl w:val="1"/>
          <w:numId w:val="19"/>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Koolis on laiendatud juhtkond ning juhtkonnas on õpetajate esindajad. Õpetajate esindajad juhtkonnas koguvad õpetajate ettepanekuid juhtkonna koosolekul arutamiseks ning jagavad infot koosolekul arutatud teemadest teistele õpetajatele.</w:t>
      </w:r>
    </w:p>
    <w:p w14:paraId="2882C036" w14:textId="77777777" w:rsidR="00B258DD" w:rsidRPr="007E2C25" w:rsidRDefault="00B258DD" w:rsidP="00F72340">
      <w:pPr>
        <w:pStyle w:val="ListParagraph"/>
        <w:numPr>
          <w:ilvl w:val="1"/>
          <w:numId w:val="19"/>
        </w:num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Koosolekutel arutatakse läbi järgnevate kuude tunnivälised ühistegevused ja koolielu puudutavad jooksvad küsimused. Vajadusel kasutatakse otsuste tegemisel hääletamist.</w:t>
      </w:r>
    </w:p>
    <w:p w14:paraId="328BD5FF" w14:textId="1665E08B" w:rsidR="008D6D1E" w:rsidRPr="007E2C25" w:rsidRDefault="008D6D1E" w:rsidP="00F72340">
      <w:pPr>
        <w:pStyle w:val="ListParagraph"/>
        <w:numPr>
          <w:ilvl w:val="1"/>
          <w:numId w:val="19"/>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Aine</w:t>
      </w:r>
      <w:r w:rsidR="007A383E">
        <w:rPr>
          <w:rFonts w:ascii="Times New Roman" w:eastAsia="Times New Roman" w:hAnsi="Times New Roman" w:cs="Times New Roman"/>
          <w:sz w:val="24"/>
          <w:szCs w:val="24"/>
          <w:lang w:val="en-US"/>
        </w:rPr>
        <w:t>õpetajad aitavad kaasa õppetundide</w:t>
      </w:r>
      <w:r w:rsidRPr="007A383E">
        <w:rPr>
          <w:rFonts w:ascii="Times New Roman" w:eastAsia="Times New Roman" w:hAnsi="Times New Roman" w:cs="Times New Roman"/>
          <w:sz w:val="24"/>
          <w:szCs w:val="24"/>
          <w:lang w:val="en-US"/>
        </w:rPr>
        <w:t xml:space="preserve"> ajal toimuva eesmärgistatud tunnivälise ühistegevuse tulemuslikkuse saavutamisele. Selleks lubatakse õpilased tunnist ühistegevusele.</w:t>
      </w:r>
    </w:p>
    <w:p w14:paraId="3236FC5C" w14:textId="3F87421B" w:rsidR="008D6D1E" w:rsidRPr="007E2C25" w:rsidRDefault="008D6D1E" w:rsidP="00F72340">
      <w:pPr>
        <w:pStyle w:val="ListParagraph"/>
        <w:numPr>
          <w:ilvl w:val="1"/>
          <w:numId w:val="19"/>
        </w:num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Õppeaasta kokkuvõte ning hinnang õppeaasta eesmärkide tulemustele antakse augustikuus õppenõukogus. Kokkuvõtte tegemise aluseks on kooli arengukava ja õppeaasta üldtööplaani </w:t>
      </w:r>
      <w:r w:rsidRPr="007E2C25">
        <w:rPr>
          <w:rFonts w:ascii="Times New Roman" w:eastAsia="Times New Roman" w:hAnsi="Times New Roman" w:cs="Times New Roman"/>
          <w:sz w:val="24"/>
          <w:szCs w:val="24"/>
          <w:lang w:val="en-US"/>
        </w:rPr>
        <w:lastRenderedPageBreak/>
        <w:t>eesmärkide täitmise, tegevuste ja saavutatud tulemuste analüüs, lepitakse kokku järgmise õppeaasta eesmärgid.</w:t>
      </w:r>
    </w:p>
    <w:p w14:paraId="42FFEF3C" w14:textId="11121828" w:rsidR="00AB56D7" w:rsidRPr="007E2C25" w:rsidRDefault="00AB56D7" w:rsidP="00F72340">
      <w:pPr>
        <w:pStyle w:val="ListParagraph"/>
        <w:numPr>
          <w:ilvl w:val="1"/>
          <w:numId w:val="19"/>
        </w:num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Õpetajad külastavad kolleegide tunde.</w:t>
      </w:r>
    </w:p>
    <w:p w14:paraId="027C3050" w14:textId="49DCA423" w:rsidR="008D6D1E" w:rsidRPr="007E2C25" w:rsidRDefault="008D6D1E" w:rsidP="00F72340">
      <w:pPr>
        <w:pStyle w:val="ListParagraph"/>
        <w:numPr>
          <w:ilvl w:val="1"/>
          <w:numId w:val="19"/>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Õpetajate töö planeerimise põhimõtted</w:t>
      </w:r>
      <w:r w:rsidR="007A383E">
        <w:rPr>
          <w:rFonts w:ascii="Times New Roman" w:eastAsia="Times New Roman" w:hAnsi="Times New Roman" w:cs="Times New Roman"/>
          <w:sz w:val="24"/>
          <w:szCs w:val="24"/>
          <w:lang w:val="en-US"/>
        </w:rPr>
        <w:t>:</w:t>
      </w:r>
    </w:p>
    <w:p w14:paraId="1210E9F4" w14:textId="4A3932F8" w:rsidR="008D6D1E" w:rsidRPr="007A383E" w:rsidRDefault="008D6D1E" w:rsidP="00F72340">
      <w:pPr>
        <w:pStyle w:val="ListParagraph"/>
        <w:numPr>
          <w:ilvl w:val="2"/>
          <w:numId w:val="19"/>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Õpetamise aluseks on õpitulemused. Õpetaja tagab, et klassiti kirjeldatud õpitulemused, kooliastmeti kirjeldatud üldpädevused ning valdkonna- ja ainepädevused oleksid saavutatud.</w:t>
      </w:r>
    </w:p>
    <w:p w14:paraId="2DEBF9C0" w14:textId="1FB13D61" w:rsidR="008D6D1E" w:rsidRPr="007E2C25" w:rsidRDefault="008D6D1E" w:rsidP="00F72340">
      <w:pPr>
        <w:pStyle w:val="ListParagraph"/>
        <w:numPr>
          <w:ilvl w:val="2"/>
          <w:numId w:val="19"/>
        </w:num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Vastavalt põhikooli- ja gümnaasiumiseaduse §-le 37 jälgivad õpetajad õpilase arengut ja toimetulekut ning vajaduse korral kohandavad õpet.</w:t>
      </w:r>
    </w:p>
    <w:p w14:paraId="50D918DC" w14:textId="2CD12119" w:rsidR="008D6D1E" w:rsidRPr="007E2C25" w:rsidRDefault="008D6D1E" w:rsidP="00F72340">
      <w:pPr>
        <w:pStyle w:val="ListParagraph"/>
        <w:numPr>
          <w:ilvl w:val="2"/>
          <w:numId w:val="19"/>
        </w:num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Õpetaja töö planeerimine toimub alljärgnevalt:</w:t>
      </w:r>
    </w:p>
    <w:p w14:paraId="339B8F28" w14:textId="141ED91B" w:rsidR="008D6D1E" w:rsidRPr="007A383E" w:rsidRDefault="008D6D1E" w:rsidP="00F72340">
      <w:pPr>
        <w:pStyle w:val="ListParagraph"/>
        <w:numPr>
          <w:ilvl w:val="0"/>
          <w:numId w:val="20"/>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esmalt määratletakse õpitulemused klassi ja seejärel trimestrite kaupa, mida õppimise ja õpetamise kaudu soovitakse saavutada;</w:t>
      </w:r>
    </w:p>
    <w:p w14:paraId="71CFC633" w14:textId="10916077" w:rsidR="008D6D1E" w:rsidRPr="007A383E" w:rsidRDefault="008D6D1E" w:rsidP="00F72340">
      <w:pPr>
        <w:pStyle w:val="ListParagraph"/>
        <w:numPr>
          <w:ilvl w:val="0"/>
          <w:numId w:val="20"/>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määratletud õpitulemused seostatakse üldpädevustega, läbivate teemadega ning leitakse lõimingu võimalused;</w:t>
      </w:r>
    </w:p>
    <w:p w14:paraId="4AF3761B" w14:textId="3D0DD4CB" w:rsidR="008D6D1E" w:rsidRPr="007A383E" w:rsidRDefault="008D6D1E" w:rsidP="00F72340">
      <w:pPr>
        <w:pStyle w:val="ListParagraph"/>
        <w:numPr>
          <w:ilvl w:val="0"/>
          <w:numId w:val="20"/>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hindamine kavandatakse tulenevalt õpitulemustes sisalduvatest väljundverbidest;</w:t>
      </w:r>
    </w:p>
    <w:p w14:paraId="7906D314" w14:textId="22FEA453" w:rsidR="008D6D1E" w:rsidRPr="007A383E" w:rsidRDefault="008D6D1E" w:rsidP="00F72340">
      <w:pPr>
        <w:pStyle w:val="ListParagraph"/>
        <w:numPr>
          <w:ilvl w:val="0"/>
          <w:numId w:val="20"/>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lõpuks valitakse lähtuvalt õpitulemustest ja hindamismeetoditest õpetamismeetodid;</w:t>
      </w:r>
    </w:p>
    <w:p w14:paraId="4E18EDB0" w14:textId="1A3C6952" w:rsidR="008D6D1E" w:rsidRPr="007E2C25" w:rsidRDefault="008D6D1E" w:rsidP="00F72340">
      <w:pPr>
        <w:pStyle w:val="ListParagraph"/>
        <w:numPr>
          <w:ilvl w:val="2"/>
          <w:numId w:val="19"/>
        </w:numPr>
        <w:spacing w:before="150" w:after="0" w:line="360" w:lineRule="auto"/>
        <w:rPr>
          <w:rFonts w:ascii="Times New Roman" w:eastAsia="Times New Roman" w:hAnsi="Times New Roman" w:cs="Times New Roman"/>
          <w:sz w:val="24"/>
          <w:szCs w:val="24"/>
          <w:lang w:val="en-US"/>
        </w:rPr>
      </w:pPr>
      <w:r w:rsidRPr="007E2C25">
        <w:rPr>
          <w:rFonts w:ascii="Times New Roman" w:eastAsia="Times New Roman" w:hAnsi="Times New Roman" w:cs="Times New Roman"/>
          <w:sz w:val="24"/>
          <w:szCs w:val="24"/>
          <w:lang w:val="en-US"/>
        </w:rPr>
        <w:t xml:space="preserve">Õppeaasta ja/või trimestri/ kursuse algul teeb õpetaja õpilastele </w:t>
      </w:r>
      <w:r w:rsidR="00025728" w:rsidRPr="007E2C25">
        <w:rPr>
          <w:rFonts w:ascii="Times New Roman" w:eastAsia="Times New Roman" w:hAnsi="Times New Roman" w:cs="Times New Roman"/>
          <w:sz w:val="24"/>
          <w:szCs w:val="24"/>
          <w:lang w:val="en-US"/>
        </w:rPr>
        <w:t xml:space="preserve">ja lapsevanematele </w:t>
      </w:r>
      <w:r w:rsidR="00AB56D7" w:rsidRPr="007E2C25">
        <w:rPr>
          <w:rFonts w:ascii="Times New Roman" w:eastAsia="Times New Roman" w:hAnsi="Times New Roman" w:cs="Times New Roman"/>
          <w:sz w:val="24"/>
          <w:szCs w:val="24"/>
          <w:lang w:val="en-US"/>
        </w:rPr>
        <w:t xml:space="preserve">Stuudiumi </w:t>
      </w:r>
      <w:r w:rsidRPr="007E2C25">
        <w:rPr>
          <w:rFonts w:ascii="Times New Roman" w:eastAsia="Times New Roman" w:hAnsi="Times New Roman" w:cs="Times New Roman"/>
          <w:sz w:val="24"/>
          <w:szCs w:val="24"/>
          <w:lang w:val="en-US"/>
        </w:rPr>
        <w:t>kaudu teatavaks:</w:t>
      </w:r>
    </w:p>
    <w:p w14:paraId="2D63479D" w14:textId="2303A19C" w:rsidR="008D6D1E" w:rsidRPr="007A383E" w:rsidRDefault="008D6D1E" w:rsidP="00F72340">
      <w:pPr>
        <w:pStyle w:val="ListParagraph"/>
        <w:numPr>
          <w:ilvl w:val="0"/>
          <w:numId w:val="21"/>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peamised õppeteemad;</w:t>
      </w:r>
    </w:p>
    <w:p w14:paraId="54BF213C" w14:textId="142EC7FF" w:rsidR="008D6D1E" w:rsidRPr="007A383E" w:rsidRDefault="008D6D1E" w:rsidP="00F72340">
      <w:pPr>
        <w:pStyle w:val="ListParagraph"/>
        <w:numPr>
          <w:ilvl w:val="0"/>
          <w:numId w:val="21"/>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oodatavad õpitulemused;</w:t>
      </w:r>
    </w:p>
    <w:p w14:paraId="436AD469" w14:textId="4EDF5AD4" w:rsidR="008D6D1E" w:rsidRPr="007A383E" w:rsidRDefault="008D6D1E" w:rsidP="00F72340">
      <w:pPr>
        <w:pStyle w:val="ListParagraph"/>
        <w:numPr>
          <w:ilvl w:val="0"/>
          <w:numId w:val="21"/>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vajalikud õppevahendid;</w:t>
      </w:r>
    </w:p>
    <w:p w14:paraId="7463A346" w14:textId="6E8A516F" w:rsidR="008D6D1E" w:rsidRPr="007A383E" w:rsidRDefault="008D6D1E" w:rsidP="00F72340">
      <w:pPr>
        <w:pStyle w:val="ListParagraph"/>
        <w:numPr>
          <w:ilvl w:val="0"/>
          <w:numId w:val="21"/>
        </w:numPr>
        <w:spacing w:before="150" w:after="0" w:line="360" w:lineRule="auto"/>
        <w:rPr>
          <w:rFonts w:ascii="Times New Roman" w:eastAsia="Times New Roman" w:hAnsi="Times New Roman" w:cs="Times New Roman"/>
          <w:sz w:val="24"/>
          <w:szCs w:val="24"/>
          <w:lang w:val="en-US"/>
        </w:rPr>
      </w:pPr>
      <w:r w:rsidRPr="007A383E">
        <w:rPr>
          <w:rFonts w:ascii="Times New Roman" w:eastAsia="Times New Roman" w:hAnsi="Times New Roman" w:cs="Times New Roman"/>
          <w:sz w:val="24"/>
          <w:szCs w:val="24"/>
          <w:lang w:val="en-US"/>
        </w:rPr>
        <w:t xml:space="preserve">hindamise korralduse.   </w:t>
      </w:r>
    </w:p>
    <w:p w14:paraId="5D1E3A39" w14:textId="77777777" w:rsidR="002D4878" w:rsidRPr="007E2C25" w:rsidRDefault="002D4878" w:rsidP="00A003F6">
      <w:pPr>
        <w:spacing w:before="100" w:beforeAutospacing="1" w:after="100" w:afterAutospacing="1" w:line="360" w:lineRule="auto"/>
        <w:rPr>
          <w:rFonts w:ascii="Times New Roman" w:eastAsia="Times New Roman" w:hAnsi="Times New Roman" w:cs="Times New Roman"/>
          <w:sz w:val="24"/>
          <w:szCs w:val="24"/>
          <w:lang w:val="en-US"/>
        </w:rPr>
      </w:pPr>
    </w:p>
    <w:p w14:paraId="6BAC77E4" w14:textId="157052BD" w:rsidR="00824D5A" w:rsidRPr="007E2C25" w:rsidRDefault="0085538D" w:rsidP="0085538D">
      <w:pPr>
        <w:pStyle w:val="Heading3"/>
      </w:pPr>
      <w:bookmarkStart w:id="25" w:name="_Toc190334691"/>
      <w:r w:rsidRPr="007E2C25">
        <w:t>§</w:t>
      </w:r>
      <w:r w:rsidR="007A383E">
        <w:t xml:space="preserve"> 10</w:t>
      </w:r>
      <w:r w:rsidR="00824D5A" w:rsidRPr="007E2C25">
        <w:t>. Kooli õppekava uuendamise ja täiendamise kord</w:t>
      </w:r>
      <w:bookmarkEnd w:id="25"/>
    </w:p>
    <w:p w14:paraId="52806834" w14:textId="66771489" w:rsidR="00824D5A" w:rsidRDefault="00824D5A" w:rsidP="00370244">
      <w:pPr>
        <w:spacing w:before="100" w:beforeAutospacing="1" w:after="240" w:line="360" w:lineRule="auto"/>
        <w:rPr>
          <w:rFonts w:ascii="Times New Roman" w:eastAsia="Times New Roman" w:hAnsi="Times New Roman" w:cs="Times New Roman"/>
          <w:iCs/>
          <w:sz w:val="24"/>
          <w:szCs w:val="24"/>
          <w:lang w:val="en-US"/>
        </w:rPr>
      </w:pPr>
      <w:r w:rsidRPr="00370244">
        <w:rPr>
          <w:rFonts w:ascii="Times New Roman" w:eastAsia="Times New Roman" w:hAnsi="Times New Roman" w:cs="Times New Roman"/>
          <w:iCs/>
          <w:sz w:val="24"/>
          <w:szCs w:val="24"/>
          <w:lang w:val="en-US"/>
        </w:rPr>
        <w:t>Kooli õppekava uuendamise kord tuleb läbi mõelda ja kirjeldada, ei ole piisav, kui kooli õppekavas on kirjas, et õppekava uuendatakse juhul, kui uuendatakse riiklikku õppekava.</w:t>
      </w:r>
    </w:p>
    <w:p w14:paraId="015BBA98" w14:textId="2EA8FFFE" w:rsidR="007233A6" w:rsidRDefault="007233A6" w:rsidP="00370244">
      <w:pPr>
        <w:spacing w:before="100" w:beforeAutospacing="1" w:after="240" w:line="360" w:lineRule="auto"/>
        <w:rPr>
          <w:rFonts w:ascii="Times New Roman" w:eastAsia="Times New Roman" w:hAnsi="Times New Roman" w:cs="Times New Roman"/>
          <w:iCs/>
          <w:sz w:val="24"/>
          <w:szCs w:val="24"/>
          <w:lang w:val="en-US"/>
        </w:rPr>
      </w:pPr>
    </w:p>
    <w:p w14:paraId="24717D9B" w14:textId="77777777" w:rsidR="007233A6" w:rsidRDefault="007233A6" w:rsidP="00370244">
      <w:pPr>
        <w:spacing w:before="100" w:beforeAutospacing="1" w:after="240" w:line="360" w:lineRule="auto"/>
        <w:rPr>
          <w:rFonts w:ascii="Times New Roman" w:eastAsia="Times New Roman" w:hAnsi="Times New Roman" w:cs="Times New Roman"/>
          <w:iCs/>
          <w:sz w:val="24"/>
          <w:szCs w:val="24"/>
          <w:lang w:val="en-US"/>
        </w:rPr>
      </w:pPr>
    </w:p>
    <w:p w14:paraId="535833A7" w14:textId="001A55D6" w:rsidR="00E67ED5" w:rsidRDefault="00E67ED5" w:rsidP="004D60F3">
      <w:pPr>
        <w:pStyle w:val="Heading3"/>
      </w:pPr>
      <w:bookmarkStart w:id="26" w:name="_Toc190334692"/>
      <w:r>
        <w:lastRenderedPageBreak/>
        <w:t>Lisad:</w:t>
      </w:r>
      <w:bookmarkEnd w:id="26"/>
      <w:r>
        <w:t xml:space="preserve"> </w:t>
      </w:r>
    </w:p>
    <w:p w14:paraId="0D5B8FE5" w14:textId="76F08E15" w:rsidR="00E67ED5" w:rsidRDefault="00E67ED5" w:rsidP="00F72340">
      <w:pPr>
        <w:pStyle w:val="ListParagraph"/>
        <w:numPr>
          <w:ilvl w:val="0"/>
          <w:numId w:val="36"/>
        </w:numPr>
        <w:spacing w:before="100" w:beforeAutospacing="1" w:after="240" w:line="360" w:lineRule="auto"/>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Põhikoolis kohustuslike õppeainete ainekavad</w:t>
      </w:r>
    </w:p>
    <w:p w14:paraId="0587BF22" w14:textId="07D3E8B6" w:rsidR="00E67ED5" w:rsidRDefault="00E67ED5" w:rsidP="00F72340">
      <w:pPr>
        <w:pStyle w:val="ListParagraph"/>
        <w:numPr>
          <w:ilvl w:val="0"/>
          <w:numId w:val="36"/>
        </w:numPr>
        <w:spacing w:before="100" w:beforeAutospacing="1" w:after="240" w:line="360" w:lineRule="auto"/>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Põhikooli valikainete ainekavad</w:t>
      </w:r>
    </w:p>
    <w:p w14:paraId="38390FA7" w14:textId="27FACDF5" w:rsidR="00E67ED5"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w:t>
      </w:r>
      <w:r w:rsidRPr="004D60F3">
        <w:rPr>
          <w:rFonts w:ascii="Times New Roman" w:eastAsia="Times New Roman" w:hAnsi="Times New Roman" w:cs="Times New Roman"/>
          <w:sz w:val="24"/>
          <w:szCs w:val="24"/>
          <w:lang w:val="en-US"/>
        </w:rPr>
        <w:t>äbivate teemade eesmärgid, oodatavad tulemused ja käsitlemine</w:t>
      </w:r>
    </w:p>
    <w:p w14:paraId="090A2A18" w14:textId="77777777" w:rsidR="004D60F3"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Digipädevuste saavutamine</w:t>
      </w:r>
    </w:p>
    <w:p w14:paraId="53C122D2" w14:textId="7AA43EF2" w:rsidR="004D60F3" w:rsidRPr="004D60F3"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iCs/>
          <w:sz w:val="24"/>
          <w:szCs w:val="24"/>
          <w:lang w:val="en-US"/>
        </w:rPr>
        <w:t>L</w:t>
      </w:r>
      <w:r w:rsidRPr="004D60F3">
        <w:rPr>
          <w:rFonts w:ascii="Times New Roman" w:eastAsia="Times New Roman" w:hAnsi="Times New Roman" w:cs="Times New Roman"/>
          <w:iCs/>
          <w:sz w:val="24"/>
          <w:szCs w:val="24"/>
          <w:lang w:val="en-US"/>
        </w:rPr>
        <w:t>ihtsustatud õppe tasemel õppijate valikaine</w:t>
      </w:r>
      <w:r>
        <w:rPr>
          <w:rFonts w:ascii="Times New Roman" w:eastAsia="Times New Roman" w:hAnsi="Times New Roman" w:cs="Times New Roman"/>
          <w:iCs/>
          <w:sz w:val="24"/>
          <w:szCs w:val="24"/>
          <w:lang w:val="en-US"/>
        </w:rPr>
        <w:t>te ainekavad</w:t>
      </w:r>
      <w:r w:rsidRPr="004D60F3">
        <w:rPr>
          <w:rFonts w:ascii="Times New Roman" w:eastAsia="Times New Roman" w:hAnsi="Times New Roman" w:cs="Times New Roman"/>
          <w:iCs/>
          <w:sz w:val="24"/>
          <w:szCs w:val="24"/>
          <w:lang w:val="en-US"/>
        </w:rPr>
        <w:t>.</w:t>
      </w:r>
    </w:p>
    <w:p w14:paraId="18936C33" w14:textId="7AA0279E" w:rsidR="004D60F3"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Gümnaasiumis</w:t>
      </w:r>
      <w:r>
        <w:rPr>
          <w:rFonts w:ascii="Times New Roman" w:eastAsia="Times New Roman" w:hAnsi="Times New Roman" w:cs="Times New Roman"/>
          <w:iCs/>
          <w:sz w:val="24"/>
          <w:szCs w:val="24"/>
          <w:lang w:val="en-US"/>
        </w:rPr>
        <w:t xml:space="preserve"> kohustuslike </w:t>
      </w:r>
      <w:r>
        <w:rPr>
          <w:rFonts w:ascii="Times New Roman" w:eastAsia="Times New Roman" w:hAnsi="Times New Roman" w:cs="Times New Roman"/>
          <w:iCs/>
          <w:sz w:val="24"/>
          <w:szCs w:val="24"/>
          <w:lang w:val="en-US"/>
        </w:rPr>
        <w:t>kursuste</w:t>
      </w:r>
      <w:r>
        <w:rPr>
          <w:rFonts w:ascii="Times New Roman" w:eastAsia="Times New Roman" w:hAnsi="Times New Roman" w:cs="Times New Roman"/>
          <w:iCs/>
          <w:sz w:val="24"/>
          <w:szCs w:val="24"/>
          <w:lang w:val="en-US"/>
        </w:rPr>
        <w:t xml:space="preserve"> ainekavad</w:t>
      </w:r>
    </w:p>
    <w:p w14:paraId="05768EAB" w14:textId="3ABFF3D8" w:rsidR="004D60F3" w:rsidRPr="004D60F3"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sz w:val="24"/>
          <w:szCs w:val="24"/>
          <w:lang w:val="en-US"/>
        </w:rPr>
      </w:pPr>
      <w:r>
        <w:rPr>
          <w:rFonts w:ascii="Times New Roman" w:hAnsi="Times New Roman" w:cs="Times New Roman"/>
          <w:sz w:val="24"/>
          <w:szCs w:val="24"/>
        </w:rPr>
        <w:t xml:space="preserve">Gümnaasiumis </w:t>
      </w:r>
      <w:r w:rsidRPr="008634B4">
        <w:rPr>
          <w:rFonts w:ascii="Times New Roman" w:hAnsi="Times New Roman" w:cs="Times New Roman"/>
          <w:sz w:val="24"/>
          <w:szCs w:val="24"/>
        </w:rPr>
        <w:t>kooli poolt valitud valikkursuste ainek</w:t>
      </w:r>
      <w:r>
        <w:rPr>
          <w:rFonts w:ascii="Times New Roman" w:hAnsi="Times New Roman" w:cs="Times New Roman"/>
          <w:sz w:val="24"/>
          <w:szCs w:val="24"/>
        </w:rPr>
        <w:t>avad</w:t>
      </w:r>
    </w:p>
    <w:p w14:paraId="70FA8A05" w14:textId="418DBEDA" w:rsidR="004D60F3"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sz w:val="24"/>
          <w:szCs w:val="24"/>
          <w:lang w:val="en-US"/>
        </w:rPr>
      </w:pPr>
      <w:r w:rsidRPr="008634B4">
        <w:rPr>
          <w:rFonts w:ascii="Times New Roman" w:eastAsia="Times New Roman" w:hAnsi="Times New Roman" w:cs="Times New Roman"/>
          <w:sz w:val="24"/>
          <w:szCs w:val="24"/>
          <w:lang w:val="en-US"/>
        </w:rPr>
        <w:t>Loovtöö temaatika valiku, juhendamise, töö koostamise ja hindamise kord</w:t>
      </w:r>
    </w:p>
    <w:p w14:paraId="75DF84F6" w14:textId="5FC7B50C" w:rsidR="004D60F3" w:rsidRPr="004D60F3"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sz w:val="24"/>
          <w:szCs w:val="24"/>
          <w:lang w:val="en-US"/>
        </w:rPr>
      </w:pPr>
      <w:r w:rsidRPr="00570FCB">
        <w:rPr>
          <w:rFonts w:ascii="Times New Roman" w:eastAsia="Times New Roman" w:hAnsi="Times New Roman" w:cs="Times New Roman"/>
          <w:color w:val="202020"/>
          <w:sz w:val="24"/>
          <w:szCs w:val="24"/>
          <w:lang w:val="en-US"/>
        </w:rPr>
        <w:t>Õpilasuurimuse või praktilise töö korraldus</w:t>
      </w:r>
    </w:p>
    <w:p w14:paraId="0B796D1F" w14:textId="1D993F66" w:rsidR="004D60F3"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sz w:val="24"/>
          <w:szCs w:val="24"/>
          <w:lang w:val="en-US"/>
        </w:rPr>
      </w:pPr>
      <w:r w:rsidRPr="009E35DA">
        <w:rPr>
          <w:rFonts w:ascii="Times New Roman" w:eastAsia="Times New Roman" w:hAnsi="Times New Roman" w:cs="Times New Roman"/>
          <w:sz w:val="24"/>
          <w:szCs w:val="24"/>
          <w:lang w:val="en-US"/>
        </w:rPr>
        <w:t>Õpilaste arengu ja õppimise toetami</w:t>
      </w:r>
      <w:r>
        <w:rPr>
          <w:rFonts w:ascii="Times New Roman" w:eastAsia="Times New Roman" w:hAnsi="Times New Roman" w:cs="Times New Roman"/>
          <w:sz w:val="24"/>
          <w:szCs w:val="24"/>
          <w:lang w:val="en-US"/>
        </w:rPr>
        <w:t>ne</w:t>
      </w:r>
    </w:p>
    <w:p w14:paraId="1B21DBB6" w14:textId="7CE7DE41" w:rsidR="004D60F3" w:rsidRPr="004D60F3" w:rsidRDefault="004D60F3" w:rsidP="00F72340">
      <w:pPr>
        <w:pStyle w:val="ListParagraph"/>
        <w:numPr>
          <w:ilvl w:val="0"/>
          <w:numId w:val="36"/>
        </w:numPr>
        <w:spacing w:before="100" w:beforeAutospacing="1" w:after="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Hindamise põhimõtted</w:t>
      </w:r>
    </w:p>
    <w:p w14:paraId="01E96576" w14:textId="77777777" w:rsidR="00824D5A" w:rsidRPr="007E2C25" w:rsidRDefault="00824D5A" w:rsidP="00A003F6">
      <w:pPr>
        <w:spacing w:before="150" w:after="0" w:line="360" w:lineRule="auto"/>
        <w:rPr>
          <w:rFonts w:ascii="Times New Roman" w:eastAsia="Times New Roman" w:hAnsi="Times New Roman" w:cs="Times New Roman"/>
          <w:sz w:val="24"/>
          <w:szCs w:val="24"/>
          <w:lang w:val="en-US"/>
        </w:rPr>
      </w:pPr>
    </w:p>
    <w:sectPr w:rsidR="00824D5A" w:rsidRPr="007E2C25" w:rsidSect="00A573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102A" w14:textId="77777777" w:rsidR="00F72340" w:rsidRDefault="00F72340" w:rsidP="004D60F3">
      <w:pPr>
        <w:spacing w:after="0" w:line="240" w:lineRule="auto"/>
      </w:pPr>
      <w:r>
        <w:separator/>
      </w:r>
    </w:p>
  </w:endnote>
  <w:endnote w:type="continuationSeparator" w:id="0">
    <w:p w14:paraId="3E44280E" w14:textId="77777777" w:rsidR="00F72340" w:rsidRDefault="00F72340" w:rsidP="004D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858210"/>
      <w:docPartObj>
        <w:docPartGallery w:val="Page Numbers (Bottom of Page)"/>
        <w:docPartUnique/>
      </w:docPartObj>
    </w:sdtPr>
    <w:sdtEndPr>
      <w:rPr>
        <w:noProof/>
      </w:rPr>
    </w:sdtEndPr>
    <w:sdtContent>
      <w:p w14:paraId="40C5147A" w14:textId="7801A829" w:rsidR="004D60F3" w:rsidRDefault="004D60F3">
        <w:pPr>
          <w:pStyle w:val="Footer"/>
          <w:jc w:val="center"/>
        </w:pPr>
        <w:r>
          <w:fldChar w:fldCharType="begin"/>
        </w:r>
        <w:r>
          <w:instrText xml:space="preserve"> PAGE   \* MERGEFORMAT </w:instrText>
        </w:r>
        <w:r>
          <w:fldChar w:fldCharType="separate"/>
        </w:r>
        <w:r w:rsidR="006C37A5">
          <w:rPr>
            <w:noProof/>
          </w:rPr>
          <w:t>21</w:t>
        </w:r>
        <w:r>
          <w:rPr>
            <w:noProof/>
          </w:rPr>
          <w:fldChar w:fldCharType="end"/>
        </w:r>
      </w:p>
    </w:sdtContent>
  </w:sdt>
  <w:p w14:paraId="0BCB6A7B" w14:textId="77777777" w:rsidR="004D60F3" w:rsidRDefault="004D60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5E02" w14:textId="77777777" w:rsidR="00F72340" w:rsidRDefault="00F72340" w:rsidP="004D60F3">
      <w:pPr>
        <w:spacing w:after="0" w:line="240" w:lineRule="auto"/>
      </w:pPr>
      <w:r>
        <w:separator/>
      </w:r>
    </w:p>
  </w:footnote>
  <w:footnote w:type="continuationSeparator" w:id="0">
    <w:p w14:paraId="190B5E35" w14:textId="77777777" w:rsidR="00F72340" w:rsidRDefault="00F72340" w:rsidP="004D6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81D"/>
    <w:multiLevelType w:val="hybridMultilevel"/>
    <w:tmpl w:val="2D5E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157"/>
    <w:multiLevelType w:val="multilevel"/>
    <w:tmpl w:val="D4C409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B78FE"/>
    <w:multiLevelType w:val="multilevel"/>
    <w:tmpl w:val="FD40261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C810DB"/>
    <w:multiLevelType w:val="hybridMultilevel"/>
    <w:tmpl w:val="AE2420B2"/>
    <w:lvl w:ilvl="0" w:tplc="1930A0D2">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90B10"/>
    <w:multiLevelType w:val="multilevel"/>
    <w:tmpl w:val="0F4634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805A66"/>
    <w:multiLevelType w:val="hybridMultilevel"/>
    <w:tmpl w:val="97E84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EB75BE"/>
    <w:multiLevelType w:val="multilevel"/>
    <w:tmpl w:val="72CEDD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166B68"/>
    <w:multiLevelType w:val="multilevel"/>
    <w:tmpl w:val="7EEEE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A593A"/>
    <w:multiLevelType w:val="hybridMultilevel"/>
    <w:tmpl w:val="83FA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1366C"/>
    <w:multiLevelType w:val="hybridMultilevel"/>
    <w:tmpl w:val="F27AF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3D23"/>
    <w:multiLevelType w:val="hybridMultilevel"/>
    <w:tmpl w:val="3CC2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955E7"/>
    <w:multiLevelType w:val="multilevel"/>
    <w:tmpl w:val="9A809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3AF3951"/>
    <w:multiLevelType w:val="multilevel"/>
    <w:tmpl w:val="4CF4B7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BE6583"/>
    <w:multiLevelType w:val="hybridMultilevel"/>
    <w:tmpl w:val="41A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00A8E"/>
    <w:multiLevelType w:val="hybridMultilevel"/>
    <w:tmpl w:val="8152BE70"/>
    <w:lvl w:ilvl="0" w:tplc="DEE4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03DBC"/>
    <w:multiLevelType w:val="hybridMultilevel"/>
    <w:tmpl w:val="B77A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37A6A"/>
    <w:multiLevelType w:val="multilevel"/>
    <w:tmpl w:val="3470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21D6A"/>
    <w:multiLevelType w:val="hybridMultilevel"/>
    <w:tmpl w:val="56BA92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57850"/>
    <w:multiLevelType w:val="hybridMultilevel"/>
    <w:tmpl w:val="B84A6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402AC"/>
    <w:multiLevelType w:val="hybridMultilevel"/>
    <w:tmpl w:val="7B22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A5D89"/>
    <w:multiLevelType w:val="hybridMultilevel"/>
    <w:tmpl w:val="D41EFC62"/>
    <w:lvl w:ilvl="0" w:tplc="AD80A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55C0C"/>
    <w:multiLevelType w:val="multilevel"/>
    <w:tmpl w:val="FE98C8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6E135FC"/>
    <w:multiLevelType w:val="hybridMultilevel"/>
    <w:tmpl w:val="969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52B6E"/>
    <w:multiLevelType w:val="hybridMultilevel"/>
    <w:tmpl w:val="D4EE5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967851"/>
    <w:multiLevelType w:val="hybridMultilevel"/>
    <w:tmpl w:val="1904F1F2"/>
    <w:lvl w:ilvl="0" w:tplc="FA506E52">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306A0"/>
    <w:multiLevelType w:val="multilevel"/>
    <w:tmpl w:val="97587A08"/>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6A1B4D37"/>
    <w:multiLevelType w:val="hybridMultilevel"/>
    <w:tmpl w:val="E9B8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52498"/>
    <w:multiLevelType w:val="multilevel"/>
    <w:tmpl w:val="3708AC00"/>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F56A40"/>
    <w:multiLevelType w:val="hybridMultilevel"/>
    <w:tmpl w:val="B490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454DA"/>
    <w:multiLevelType w:val="multilevel"/>
    <w:tmpl w:val="05C6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1047FC"/>
    <w:multiLevelType w:val="multilevel"/>
    <w:tmpl w:val="CB0E8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56320B3"/>
    <w:multiLevelType w:val="hybridMultilevel"/>
    <w:tmpl w:val="5C383A5C"/>
    <w:lvl w:ilvl="0" w:tplc="0409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8274E74"/>
    <w:multiLevelType w:val="multilevel"/>
    <w:tmpl w:val="FF6C9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FC7FAC"/>
    <w:multiLevelType w:val="multilevel"/>
    <w:tmpl w:val="884E85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986371"/>
    <w:multiLevelType w:val="multilevel"/>
    <w:tmpl w:val="87B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9F5B96"/>
    <w:multiLevelType w:val="hybridMultilevel"/>
    <w:tmpl w:val="C2F60B6E"/>
    <w:lvl w:ilvl="0" w:tplc="0409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6"/>
  </w:num>
  <w:num w:numId="2">
    <w:abstractNumId w:val="30"/>
  </w:num>
  <w:num w:numId="3">
    <w:abstractNumId w:val="11"/>
  </w:num>
  <w:num w:numId="4">
    <w:abstractNumId w:val="21"/>
  </w:num>
  <w:num w:numId="5">
    <w:abstractNumId w:val="34"/>
  </w:num>
  <w:num w:numId="6">
    <w:abstractNumId w:val="29"/>
  </w:num>
  <w:num w:numId="7">
    <w:abstractNumId w:val="20"/>
  </w:num>
  <w:num w:numId="8">
    <w:abstractNumId w:val="14"/>
  </w:num>
  <w:num w:numId="9">
    <w:abstractNumId w:val="3"/>
  </w:num>
  <w:num w:numId="10">
    <w:abstractNumId w:val="17"/>
  </w:num>
  <w:num w:numId="11">
    <w:abstractNumId w:val="24"/>
  </w:num>
  <w:num w:numId="12">
    <w:abstractNumId w:val="2"/>
  </w:num>
  <w:num w:numId="13">
    <w:abstractNumId w:val="26"/>
  </w:num>
  <w:num w:numId="14">
    <w:abstractNumId w:val="1"/>
  </w:num>
  <w:num w:numId="15">
    <w:abstractNumId w:val="6"/>
  </w:num>
  <w:num w:numId="16">
    <w:abstractNumId w:val="12"/>
  </w:num>
  <w:num w:numId="17">
    <w:abstractNumId w:val="33"/>
  </w:num>
  <w:num w:numId="18">
    <w:abstractNumId w:val="28"/>
  </w:num>
  <w:num w:numId="19">
    <w:abstractNumId w:val="4"/>
  </w:num>
  <w:num w:numId="20">
    <w:abstractNumId w:val="10"/>
  </w:num>
  <w:num w:numId="21">
    <w:abstractNumId w:val="9"/>
  </w:num>
  <w:num w:numId="22">
    <w:abstractNumId w:val="15"/>
  </w:num>
  <w:num w:numId="23">
    <w:abstractNumId w:val="19"/>
  </w:num>
  <w:num w:numId="24">
    <w:abstractNumId w:val="7"/>
  </w:num>
  <w:num w:numId="25">
    <w:abstractNumId w:val="25"/>
  </w:num>
  <w:num w:numId="26">
    <w:abstractNumId w:val="5"/>
  </w:num>
  <w:num w:numId="27">
    <w:abstractNumId w:val="22"/>
  </w:num>
  <w:num w:numId="28">
    <w:abstractNumId w:val="23"/>
  </w:num>
  <w:num w:numId="29">
    <w:abstractNumId w:val="27"/>
  </w:num>
  <w:num w:numId="30">
    <w:abstractNumId w:val="13"/>
  </w:num>
  <w:num w:numId="31">
    <w:abstractNumId w:val="8"/>
  </w:num>
  <w:num w:numId="32">
    <w:abstractNumId w:val="0"/>
  </w:num>
  <w:num w:numId="33">
    <w:abstractNumId w:val="35"/>
  </w:num>
  <w:num w:numId="34">
    <w:abstractNumId w:val="31"/>
  </w:num>
  <w:num w:numId="35">
    <w:abstractNumId w:val="32"/>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5A"/>
    <w:rsid w:val="00010996"/>
    <w:rsid w:val="0002030C"/>
    <w:rsid w:val="00025728"/>
    <w:rsid w:val="00025D58"/>
    <w:rsid w:val="00030EB7"/>
    <w:rsid w:val="000421CB"/>
    <w:rsid w:val="00065541"/>
    <w:rsid w:val="00066F7D"/>
    <w:rsid w:val="000864D1"/>
    <w:rsid w:val="0009528F"/>
    <w:rsid w:val="000B4699"/>
    <w:rsid w:val="000C0EDA"/>
    <w:rsid w:val="000D000C"/>
    <w:rsid w:val="000D7F2C"/>
    <w:rsid w:val="000E7FB1"/>
    <w:rsid w:val="001A5DD8"/>
    <w:rsid w:val="001C78C0"/>
    <w:rsid w:val="00214FDD"/>
    <w:rsid w:val="00217EE6"/>
    <w:rsid w:val="00221347"/>
    <w:rsid w:val="00223FCF"/>
    <w:rsid w:val="00225AD1"/>
    <w:rsid w:val="00240A10"/>
    <w:rsid w:val="00251689"/>
    <w:rsid w:val="002543E1"/>
    <w:rsid w:val="00261D04"/>
    <w:rsid w:val="0029418E"/>
    <w:rsid w:val="002C59CB"/>
    <w:rsid w:val="002D4878"/>
    <w:rsid w:val="003268DE"/>
    <w:rsid w:val="003310B5"/>
    <w:rsid w:val="003311B0"/>
    <w:rsid w:val="00341627"/>
    <w:rsid w:val="003475A5"/>
    <w:rsid w:val="003529C2"/>
    <w:rsid w:val="00360A43"/>
    <w:rsid w:val="00370244"/>
    <w:rsid w:val="003A5B1D"/>
    <w:rsid w:val="003E3DC4"/>
    <w:rsid w:val="00410C1D"/>
    <w:rsid w:val="0041460A"/>
    <w:rsid w:val="00421381"/>
    <w:rsid w:val="00423B53"/>
    <w:rsid w:val="004305EF"/>
    <w:rsid w:val="00450553"/>
    <w:rsid w:val="00471AFD"/>
    <w:rsid w:val="004B469C"/>
    <w:rsid w:val="004D60F3"/>
    <w:rsid w:val="004F6C1E"/>
    <w:rsid w:val="00503267"/>
    <w:rsid w:val="00504798"/>
    <w:rsid w:val="00507319"/>
    <w:rsid w:val="00547750"/>
    <w:rsid w:val="005613AD"/>
    <w:rsid w:val="0056156A"/>
    <w:rsid w:val="00561B18"/>
    <w:rsid w:val="00570FCB"/>
    <w:rsid w:val="005721AA"/>
    <w:rsid w:val="0058511D"/>
    <w:rsid w:val="005B5AD9"/>
    <w:rsid w:val="005F4C16"/>
    <w:rsid w:val="00607DF7"/>
    <w:rsid w:val="006344A4"/>
    <w:rsid w:val="006457EF"/>
    <w:rsid w:val="006841FE"/>
    <w:rsid w:val="006A0CE8"/>
    <w:rsid w:val="006C37A5"/>
    <w:rsid w:val="007233A6"/>
    <w:rsid w:val="00740254"/>
    <w:rsid w:val="00740431"/>
    <w:rsid w:val="0075562C"/>
    <w:rsid w:val="007905B7"/>
    <w:rsid w:val="007918C9"/>
    <w:rsid w:val="007A383E"/>
    <w:rsid w:val="007B0D8F"/>
    <w:rsid w:val="007B1232"/>
    <w:rsid w:val="007B359B"/>
    <w:rsid w:val="007E2C25"/>
    <w:rsid w:val="00824D5A"/>
    <w:rsid w:val="00825448"/>
    <w:rsid w:val="008374B5"/>
    <w:rsid w:val="0085538D"/>
    <w:rsid w:val="008634B4"/>
    <w:rsid w:val="0089274E"/>
    <w:rsid w:val="008B0CDB"/>
    <w:rsid w:val="008B28A1"/>
    <w:rsid w:val="008D6D1E"/>
    <w:rsid w:val="008E1396"/>
    <w:rsid w:val="009033B5"/>
    <w:rsid w:val="00916C7C"/>
    <w:rsid w:val="00924EAB"/>
    <w:rsid w:val="00926789"/>
    <w:rsid w:val="0094648B"/>
    <w:rsid w:val="0095092D"/>
    <w:rsid w:val="0097587C"/>
    <w:rsid w:val="00985F4F"/>
    <w:rsid w:val="009E35DA"/>
    <w:rsid w:val="00A003F6"/>
    <w:rsid w:val="00A033FF"/>
    <w:rsid w:val="00A167FF"/>
    <w:rsid w:val="00A23464"/>
    <w:rsid w:val="00A5022C"/>
    <w:rsid w:val="00A573C3"/>
    <w:rsid w:val="00A57900"/>
    <w:rsid w:val="00A6329A"/>
    <w:rsid w:val="00A95B0F"/>
    <w:rsid w:val="00AA7B20"/>
    <w:rsid w:val="00AB56D7"/>
    <w:rsid w:val="00AC5F36"/>
    <w:rsid w:val="00B03AF4"/>
    <w:rsid w:val="00B15A8B"/>
    <w:rsid w:val="00B20419"/>
    <w:rsid w:val="00B258DD"/>
    <w:rsid w:val="00B32CB2"/>
    <w:rsid w:val="00B43B45"/>
    <w:rsid w:val="00B64081"/>
    <w:rsid w:val="00B7494D"/>
    <w:rsid w:val="00B8449D"/>
    <w:rsid w:val="00B926F5"/>
    <w:rsid w:val="00BA5A0A"/>
    <w:rsid w:val="00BA6CA8"/>
    <w:rsid w:val="00BB2124"/>
    <w:rsid w:val="00BC26CC"/>
    <w:rsid w:val="00BF1EE2"/>
    <w:rsid w:val="00BF6CC8"/>
    <w:rsid w:val="00C02749"/>
    <w:rsid w:val="00C10CC3"/>
    <w:rsid w:val="00C175F7"/>
    <w:rsid w:val="00C20CB6"/>
    <w:rsid w:val="00C64719"/>
    <w:rsid w:val="00C665C1"/>
    <w:rsid w:val="00C811B7"/>
    <w:rsid w:val="00C930CD"/>
    <w:rsid w:val="00CA0D64"/>
    <w:rsid w:val="00CA6D31"/>
    <w:rsid w:val="00CB1034"/>
    <w:rsid w:val="00CF0711"/>
    <w:rsid w:val="00D044E2"/>
    <w:rsid w:val="00D15195"/>
    <w:rsid w:val="00D226F5"/>
    <w:rsid w:val="00D44BA3"/>
    <w:rsid w:val="00D46059"/>
    <w:rsid w:val="00D46BFE"/>
    <w:rsid w:val="00D61412"/>
    <w:rsid w:val="00D77E9F"/>
    <w:rsid w:val="00D92A60"/>
    <w:rsid w:val="00DB22DF"/>
    <w:rsid w:val="00DB44A2"/>
    <w:rsid w:val="00E14C21"/>
    <w:rsid w:val="00E14EBC"/>
    <w:rsid w:val="00E344A4"/>
    <w:rsid w:val="00E41266"/>
    <w:rsid w:val="00E52C2E"/>
    <w:rsid w:val="00E57B77"/>
    <w:rsid w:val="00E6638D"/>
    <w:rsid w:val="00E67028"/>
    <w:rsid w:val="00E67ED5"/>
    <w:rsid w:val="00E712F3"/>
    <w:rsid w:val="00E849CB"/>
    <w:rsid w:val="00EB6FFB"/>
    <w:rsid w:val="00F04717"/>
    <w:rsid w:val="00F56CCA"/>
    <w:rsid w:val="00F72340"/>
    <w:rsid w:val="00F753BC"/>
    <w:rsid w:val="00F8430F"/>
    <w:rsid w:val="00FA032F"/>
    <w:rsid w:val="00FC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0C36"/>
  <w15:chartTrackingRefBased/>
  <w15:docId w15:val="{243EF4DA-BCC4-410D-AB3B-43043223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paragraph" w:styleId="Heading1">
    <w:name w:val="heading 1"/>
    <w:basedOn w:val="Normal"/>
    <w:next w:val="Normal"/>
    <w:link w:val="Heading1Char"/>
    <w:uiPriority w:val="9"/>
    <w:qFormat/>
    <w:rsid w:val="007E2C25"/>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link w:val="Heading2Char"/>
    <w:uiPriority w:val="9"/>
    <w:qFormat/>
    <w:rsid w:val="007E2C25"/>
    <w:pPr>
      <w:spacing w:before="100" w:beforeAutospacing="1" w:after="100" w:afterAutospacing="1" w:line="240" w:lineRule="auto"/>
      <w:outlineLvl w:val="1"/>
    </w:pPr>
    <w:rPr>
      <w:rFonts w:ascii="Times New Roman" w:eastAsia="Times New Roman" w:hAnsi="Times New Roman" w:cs="Times New Roman"/>
      <w:b/>
      <w:bCs/>
      <w:sz w:val="28"/>
      <w:szCs w:val="36"/>
      <w:lang w:val="en-US"/>
    </w:rPr>
  </w:style>
  <w:style w:type="paragraph" w:styleId="Heading3">
    <w:name w:val="heading 3"/>
    <w:basedOn w:val="Normal"/>
    <w:link w:val="Heading3Char"/>
    <w:uiPriority w:val="9"/>
    <w:qFormat/>
    <w:rsid w:val="00824D5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7E2C25"/>
    <w:pPr>
      <w:keepNext/>
      <w:keepLines/>
      <w:numPr>
        <w:numId w:val="9"/>
      </w:numPr>
      <w:spacing w:before="40" w:after="0"/>
      <w:outlineLvl w:val="3"/>
    </w:pPr>
    <w:rPr>
      <w:rFonts w:ascii="Times New Roman" w:eastAsiaTheme="majorEastAsia" w:hAnsi="Times New Roman" w:cstheme="majorBidi"/>
      <w:b/>
      <w:i/>
      <w:iCs/>
      <w:sz w:val="28"/>
    </w:rPr>
  </w:style>
  <w:style w:type="paragraph" w:styleId="Heading5">
    <w:name w:val="heading 5"/>
    <w:basedOn w:val="Normal"/>
    <w:next w:val="Normal"/>
    <w:link w:val="Heading5Char"/>
    <w:uiPriority w:val="9"/>
    <w:unhideWhenUsed/>
    <w:qFormat/>
    <w:rsid w:val="003475A5"/>
    <w:pPr>
      <w:keepNext/>
      <w:keepLines/>
      <w:numPr>
        <w:numId w:val="11"/>
      </w:numPr>
      <w:spacing w:before="40" w:after="0"/>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2C25"/>
    <w:rPr>
      <w:rFonts w:ascii="Times New Roman" w:eastAsia="Times New Roman" w:hAnsi="Times New Roman" w:cs="Times New Roman"/>
      <w:b/>
      <w:bCs/>
      <w:sz w:val="28"/>
      <w:szCs w:val="36"/>
    </w:rPr>
  </w:style>
  <w:style w:type="character" w:customStyle="1" w:styleId="Heading3Char">
    <w:name w:val="Heading 3 Char"/>
    <w:basedOn w:val="DefaultParagraphFont"/>
    <w:link w:val="Heading3"/>
    <w:uiPriority w:val="9"/>
    <w:rsid w:val="00824D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24D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24D5A"/>
    <w:rPr>
      <w:b/>
      <w:bCs/>
    </w:rPr>
  </w:style>
  <w:style w:type="character" w:styleId="Emphasis">
    <w:name w:val="Emphasis"/>
    <w:basedOn w:val="DefaultParagraphFont"/>
    <w:uiPriority w:val="20"/>
    <w:qFormat/>
    <w:rsid w:val="00824D5A"/>
    <w:rPr>
      <w:i/>
      <w:iCs/>
    </w:rPr>
  </w:style>
  <w:style w:type="paragraph" w:styleId="ListParagraph">
    <w:name w:val="List Paragraph"/>
    <w:basedOn w:val="Normal"/>
    <w:uiPriority w:val="34"/>
    <w:qFormat/>
    <w:rsid w:val="00010996"/>
    <w:pPr>
      <w:ind w:left="720"/>
      <w:contextualSpacing/>
    </w:pPr>
  </w:style>
  <w:style w:type="paragraph" w:styleId="BalloonText">
    <w:name w:val="Balloon Text"/>
    <w:basedOn w:val="Normal"/>
    <w:link w:val="BalloonTextChar"/>
    <w:uiPriority w:val="99"/>
    <w:semiHidden/>
    <w:unhideWhenUsed/>
    <w:rsid w:val="00010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96"/>
    <w:rPr>
      <w:rFonts w:ascii="Tahoma" w:hAnsi="Tahoma" w:cs="Tahoma"/>
      <w:sz w:val="16"/>
      <w:szCs w:val="16"/>
      <w:lang w:val="et-EE"/>
    </w:rPr>
  </w:style>
  <w:style w:type="character" w:styleId="CommentReference">
    <w:name w:val="annotation reference"/>
    <w:basedOn w:val="DefaultParagraphFont"/>
    <w:uiPriority w:val="99"/>
    <w:semiHidden/>
    <w:unhideWhenUsed/>
    <w:rsid w:val="0029418E"/>
    <w:rPr>
      <w:sz w:val="16"/>
      <w:szCs w:val="16"/>
    </w:rPr>
  </w:style>
  <w:style w:type="paragraph" w:styleId="CommentText">
    <w:name w:val="annotation text"/>
    <w:basedOn w:val="Normal"/>
    <w:link w:val="CommentTextChar"/>
    <w:uiPriority w:val="99"/>
    <w:semiHidden/>
    <w:unhideWhenUsed/>
    <w:rsid w:val="0029418E"/>
    <w:pPr>
      <w:spacing w:line="240" w:lineRule="auto"/>
    </w:pPr>
    <w:rPr>
      <w:sz w:val="20"/>
      <w:szCs w:val="20"/>
    </w:rPr>
  </w:style>
  <w:style w:type="character" w:customStyle="1" w:styleId="CommentTextChar">
    <w:name w:val="Comment Text Char"/>
    <w:basedOn w:val="DefaultParagraphFont"/>
    <w:link w:val="CommentText"/>
    <w:uiPriority w:val="99"/>
    <w:semiHidden/>
    <w:rsid w:val="0029418E"/>
    <w:rPr>
      <w:sz w:val="20"/>
      <w:szCs w:val="20"/>
      <w:lang w:val="et-EE"/>
    </w:rPr>
  </w:style>
  <w:style w:type="paragraph" w:styleId="CommentSubject">
    <w:name w:val="annotation subject"/>
    <w:basedOn w:val="CommentText"/>
    <w:next w:val="CommentText"/>
    <w:link w:val="CommentSubjectChar"/>
    <w:uiPriority w:val="99"/>
    <w:semiHidden/>
    <w:unhideWhenUsed/>
    <w:rsid w:val="0029418E"/>
    <w:rPr>
      <w:b/>
      <w:bCs/>
    </w:rPr>
  </w:style>
  <w:style w:type="character" w:customStyle="1" w:styleId="CommentSubjectChar">
    <w:name w:val="Comment Subject Char"/>
    <w:basedOn w:val="CommentTextChar"/>
    <w:link w:val="CommentSubject"/>
    <w:uiPriority w:val="99"/>
    <w:semiHidden/>
    <w:rsid w:val="0029418E"/>
    <w:rPr>
      <w:b/>
      <w:bCs/>
      <w:sz w:val="20"/>
      <w:szCs w:val="20"/>
      <w:lang w:val="et-EE"/>
    </w:rPr>
  </w:style>
  <w:style w:type="character" w:customStyle="1" w:styleId="Heading1Char">
    <w:name w:val="Heading 1 Char"/>
    <w:basedOn w:val="DefaultParagraphFont"/>
    <w:link w:val="Heading1"/>
    <w:uiPriority w:val="9"/>
    <w:rsid w:val="007E2C25"/>
    <w:rPr>
      <w:rFonts w:ascii="Times New Roman" w:eastAsiaTheme="majorEastAsia" w:hAnsi="Times New Roman" w:cstheme="majorBidi"/>
      <w:b/>
      <w:sz w:val="32"/>
      <w:szCs w:val="32"/>
      <w:lang w:val="et-EE"/>
    </w:rPr>
  </w:style>
  <w:style w:type="paragraph" w:styleId="TOCHeading">
    <w:name w:val="TOC Heading"/>
    <w:basedOn w:val="Heading1"/>
    <w:next w:val="Normal"/>
    <w:uiPriority w:val="39"/>
    <w:unhideWhenUsed/>
    <w:qFormat/>
    <w:rsid w:val="00D15195"/>
    <w:pPr>
      <w:outlineLvl w:val="9"/>
    </w:pPr>
    <w:rPr>
      <w:lang w:val="en-US"/>
    </w:rPr>
  </w:style>
  <w:style w:type="paragraph" w:styleId="TOC2">
    <w:name w:val="toc 2"/>
    <w:basedOn w:val="Normal"/>
    <w:next w:val="Normal"/>
    <w:autoRedefine/>
    <w:uiPriority w:val="39"/>
    <w:unhideWhenUsed/>
    <w:rsid w:val="00D15195"/>
    <w:pPr>
      <w:spacing w:after="100"/>
      <w:ind w:left="220"/>
    </w:pPr>
  </w:style>
  <w:style w:type="paragraph" w:styleId="TOC3">
    <w:name w:val="toc 3"/>
    <w:basedOn w:val="Normal"/>
    <w:next w:val="Normal"/>
    <w:autoRedefine/>
    <w:uiPriority w:val="39"/>
    <w:unhideWhenUsed/>
    <w:rsid w:val="00D15195"/>
    <w:pPr>
      <w:spacing w:after="100"/>
      <w:ind w:left="440"/>
    </w:pPr>
  </w:style>
  <w:style w:type="character" w:styleId="Hyperlink">
    <w:name w:val="Hyperlink"/>
    <w:basedOn w:val="DefaultParagraphFont"/>
    <w:uiPriority w:val="99"/>
    <w:unhideWhenUsed/>
    <w:rsid w:val="00D15195"/>
    <w:rPr>
      <w:color w:val="0563C1" w:themeColor="hyperlink"/>
      <w:u w:val="single"/>
    </w:rPr>
  </w:style>
  <w:style w:type="character" w:customStyle="1" w:styleId="Heading4Char">
    <w:name w:val="Heading 4 Char"/>
    <w:basedOn w:val="DefaultParagraphFont"/>
    <w:link w:val="Heading4"/>
    <w:uiPriority w:val="9"/>
    <w:rsid w:val="007E2C25"/>
    <w:rPr>
      <w:rFonts w:ascii="Times New Roman" w:eastAsiaTheme="majorEastAsia" w:hAnsi="Times New Roman" w:cstheme="majorBidi"/>
      <w:b/>
      <w:i/>
      <w:iCs/>
      <w:sz w:val="28"/>
      <w:lang w:val="et-EE"/>
    </w:rPr>
  </w:style>
  <w:style w:type="character" w:customStyle="1" w:styleId="Heading5Char">
    <w:name w:val="Heading 5 Char"/>
    <w:basedOn w:val="DefaultParagraphFont"/>
    <w:link w:val="Heading5"/>
    <w:uiPriority w:val="9"/>
    <w:rsid w:val="003475A5"/>
    <w:rPr>
      <w:rFonts w:ascii="Times New Roman" w:eastAsiaTheme="majorEastAsia" w:hAnsi="Times New Roman" w:cstheme="majorBidi"/>
      <w:b/>
      <w:sz w:val="24"/>
      <w:lang w:val="et-EE"/>
    </w:rPr>
  </w:style>
  <w:style w:type="paragraph" w:styleId="TOC1">
    <w:name w:val="toc 1"/>
    <w:basedOn w:val="Normal"/>
    <w:next w:val="Normal"/>
    <w:autoRedefine/>
    <w:uiPriority w:val="39"/>
    <w:unhideWhenUsed/>
    <w:rsid w:val="003475A5"/>
    <w:pPr>
      <w:spacing w:after="100"/>
    </w:pPr>
  </w:style>
  <w:style w:type="character" w:styleId="FollowedHyperlink">
    <w:name w:val="FollowedHyperlink"/>
    <w:basedOn w:val="DefaultParagraphFont"/>
    <w:uiPriority w:val="99"/>
    <w:semiHidden/>
    <w:unhideWhenUsed/>
    <w:rsid w:val="00C811B7"/>
    <w:rPr>
      <w:color w:val="954F72" w:themeColor="followedHyperlink"/>
      <w:u w:val="single"/>
    </w:rPr>
  </w:style>
  <w:style w:type="paragraph" w:styleId="Header">
    <w:name w:val="header"/>
    <w:basedOn w:val="Normal"/>
    <w:link w:val="HeaderChar"/>
    <w:uiPriority w:val="99"/>
    <w:unhideWhenUsed/>
    <w:rsid w:val="004D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F3"/>
    <w:rPr>
      <w:lang w:val="et-EE"/>
    </w:rPr>
  </w:style>
  <w:style w:type="paragraph" w:styleId="Footer">
    <w:name w:val="footer"/>
    <w:basedOn w:val="Normal"/>
    <w:link w:val="FooterChar"/>
    <w:uiPriority w:val="99"/>
    <w:unhideWhenUsed/>
    <w:rsid w:val="004D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F3"/>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99307">
      <w:bodyDiv w:val="1"/>
      <w:marLeft w:val="0"/>
      <w:marRight w:val="0"/>
      <w:marTop w:val="0"/>
      <w:marBottom w:val="0"/>
      <w:divBdr>
        <w:top w:val="none" w:sz="0" w:space="0" w:color="auto"/>
        <w:left w:val="none" w:sz="0" w:space="0" w:color="auto"/>
        <w:bottom w:val="none" w:sz="0" w:space="0" w:color="auto"/>
        <w:right w:val="none" w:sz="0" w:space="0" w:color="auto"/>
      </w:divBdr>
    </w:div>
    <w:div w:id="907228067">
      <w:bodyDiv w:val="1"/>
      <w:marLeft w:val="0"/>
      <w:marRight w:val="0"/>
      <w:marTop w:val="0"/>
      <w:marBottom w:val="0"/>
      <w:divBdr>
        <w:top w:val="none" w:sz="0" w:space="0" w:color="auto"/>
        <w:left w:val="none" w:sz="0" w:space="0" w:color="auto"/>
        <w:bottom w:val="none" w:sz="0" w:space="0" w:color="auto"/>
        <w:right w:val="none" w:sz="0" w:space="0" w:color="auto"/>
      </w:divBdr>
      <w:divsChild>
        <w:div w:id="56100094">
          <w:marLeft w:val="0"/>
          <w:marRight w:val="0"/>
          <w:marTop w:val="150"/>
          <w:marBottom w:val="0"/>
          <w:divBdr>
            <w:top w:val="none" w:sz="0" w:space="0" w:color="auto"/>
            <w:left w:val="none" w:sz="0" w:space="0" w:color="auto"/>
            <w:bottom w:val="none" w:sz="0" w:space="0" w:color="auto"/>
            <w:right w:val="none" w:sz="0" w:space="0" w:color="auto"/>
          </w:divBdr>
        </w:div>
        <w:div w:id="1712920060">
          <w:marLeft w:val="0"/>
          <w:marRight w:val="0"/>
          <w:marTop w:val="150"/>
          <w:marBottom w:val="0"/>
          <w:divBdr>
            <w:top w:val="none" w:sz="0" w:space="0" w:color="auto"/>
            <w:left w:val="none" w:sz="0" w:space="0" w:color="auto"/>
            <w:bottom w:val="none" w:sz="0" w:space="0" w:color="auto"/>
            <w:right w:val="none" w:sz="0" w:space="0" w:color="auto"/>
          </w:divBdr>
        </w:div>
      </w:divsChild>
    </w:div>
    <w:div w:id="1819417572">
      <w:bodyDiv w:val="1"/>
      <w:marLeft w:val="0"/>
      <w:marRight w:val="0"/>
      <w:marTop w:val="0"/>
      <w:marBottom w:val="0"/>
      <w:divBdr>
        <w:top w:val="none" w:sz="0" w:space="0" w:color="auto"/>
        <w:left w:val="none" w:sz="0" w:space="0" w:color="auto"/>
        <w:bottom w:val="none" w:sz="0" w:space="0" w:color="auto"/>
        <w:right w:val="none" w:sz="0" w:space="0" w:color="auto"/>
      </w:divBdr>
    </w:div>
    <w:div w:id="19600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ademeeste.edu.ee/koostoo-ja-kasvatus/" TargetMode="External"/><Relationship Id="rId5" Type="http://schemas.openxmlformats.org/officeDocument/2006/relationships/webSettings" Target="webSettings.xml"/><Relationship Id="rId10" Type="http://schemas.openxmlformats.org/officeDocument/2006/relationships/hyperlink" Target="https://haademeeste.edu.ee/kirjalikud-tood-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9DC5-7C90-4FA6-9F97-07831BF4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8847</TotalTime>
  <Pages>30</Pages>
  <Words>7003</Words>
  <Characters>39919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Aule</dc:creator>
  <cp:keywords/>
  <dc:description/>
  <cp:lastModifiedBy>Aule</cp:lastModifiedBy>
  <cp:revision>15</cp:revision>
  <cp:lastPrinted>2025-02-13T08:24:00Z</cp:lastPrinted>
  <dcterms:created xsi:type="dcterms:W3CDTF">2024-04-23T05:20:00Z</dcterms:created>
  <dcterms:modified xsi:type="dcterms:W3CDTF">2025-02-13T08:28:00Z</dcterms:modified>
</cp:coreProperties>
</file>